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3FCD" w14:textId="77777777" w:rsidR="00333C30" w:rsidRDefault="0017557B"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5751CC9" wp14:editId="58DE2515">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66FCD"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D417D34" wp14:editId="346D274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A88C481" wp14:editId="4BE7706A">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08D06D66" wp14:editId="3F01A23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32C9D3F"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11996ACF"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5A3307C"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087E21C"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17FA1694"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040ED66" w14:textId="77777777" w:rsidR="00565C80" w:rsidRDefault="00565C80" w:rsidP="007D7EC6">
      <w:pPr>
        <w:pStyle w:val="ALTBALIK"/>
        <w:tabs>
          <w:tab w:val="left" w:pos="10915"/>
          <w:tab w:val="left" w:pos="11057"/>
        </w:tabs>
        <w:spacing w:line="360" w:lineRule="auto"/>
        <w:ind w:left="1134" w:right="849"/>
      </w:pPr>
      <w:r>
        <w:t xml:space="preserve">5- </w:t>
      </w:r>
      <w:r w:rsidR="008249E2">
        <w:t xml:space="preserve">UYGULANACAK </w:t>
      </w:r>
      <w:r>
        <w:t>İŞ VE İŞLEM DETAYLARI</w:t>
      </w:r>
    </w:p>
    <w:p w14:paraId="05E066C2" w14:textId="77777777" w:rsidR="00992155" w:rsidRDefault="00992155" w:rsidP="007D7EC6">
      <w:pPr>
        <w:pStyle w:val="NormalWeb"/>
        <w:tabs>
          <w:tab w:val="left" w:pos="10915"/>
          <w:tab w:val="left" w:pos="11057"/>
        </w:tabs>
        <w:ind w:left="1134" w:right="849"/>
        <w:jc w:val="both"/>
        <w:rPr>
          <w:rFonts w:ascii="Arial" w:hAnsi="Arial" w:cs="Arial"/>
          <w:b/>
        </w:rPr>
      </w:pPr>
      <w:r>
        <w:rPr>
          <w:rFonts w:ascii="Arial" w:hAnsi="Arial" w:cs="Arial"/>
          <w:b/>
        </w:rPr>
        <w:t>Yük, Orkestra Çukur, Engelli ve İnsan Asansörleri için Teknik Şartname</w:t>
      </w:r>
    </w:p>
    <w:p w14:paraId="0CD2C7F8"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0D4E1E02"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08E1ECF3"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5E4BDEEC"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1FB3E9DD"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541F8CDD"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 xml:space="preserve">Yüklenici firma sözleşme yaptığımız yıl içerisinde ayda bir periyodik bakım yapacaktır. </w:t>
      </w:r>
    </w:p>
    <w:p w14:paraId="596BE25C"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Yüklenici firma arıza ihbarı durumunda;</w:t>
      </w:r>
    </w:p>
    <w:p w14:paraId="1AD7C8BA" w14:textId="77777777" w:rsidR="00992155" w:rsidRPr="00054516" w:rsidRDefault="00992155" w:rsidP="007D7EC6">
      <w:pPr>
        <w:pStyle w:val="NormalWeb"/>
        <w:numPr>
          <w:ilvl w:val="0"/>
          <w:numId w:val="6"/>
        </w:numPr>
        <w:tabs>
          <w:tab w:val="left" w:pos="10915"/>
          <w:tab w:val="left" w:pos="11057"/>
        </w:tabs>
        <w:ind w:left="1134" w:right="849"/>
        <w:jc w:val="both"/>
        <w:rPr>
          <w:rFonts w:ascii="Arial" w:hAnsi="Arial" w:cs="Arial"/>
        </w:rPr>
      </w:pPr>
      <w:r w:rsidRPr="00054516">
        <w:rPr>
          <w:rFonts w:ascii="Arial" w:hAnsi="Arial" w:cs="Arial"/>
        </w:rPr>
        <w:t xml:space="preserve">Temsilin olduğu gün en geç 2 saat içerisinde gerekli müdahaleyi yapacaktır. </w:t>
      </w:r>
    </w:p>
    <w:p w14:paraId="633C5139" w14:textId="77777777" w:rsidR="00992155" w:rsidRPr="00054516" w:rsidRDefault="00992155" w:rsidP="007D7EC6">
      <w:pPr>
        <w:pStyle w:val="NormalWeb"/>
        <w:numPr>
          <w:ilvl w:val="0"/>
          <w:numId w:val="6"/>
        </w:numPr>
        <w:tabs>
          <w:tab w:val="left" w:pos="10915"/>
          <w:tab w:val="left" w:pos="11057"/>
        </w:tabs>
        <w:ind w:left="1134" w:right="849"/>
        <w:jc w:val="both"/>
        <w:rPr>
          <w:rFonts w:ascii="Arial" w:hAnsi="Arial" w:cs="Arial"/>
        </w:rPr>
      </w:pPr>
      <w:r w:rsidRPr="00054516">
        <w:rPr>
          <w:rFonts w:ascii="Arial" w:hAnsi="Arial" w:cs="Arial"/>
        </w:rPr>
        <w:t>Temsilin olmadığı gün ise en geç 24 saat içerisinde gerekli müdahaleyi yapacaktır.</w:t>
      </w:r>
    </w:p>
    <w:p w14:paraId="1C04E6C1"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031534F0"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Asansör bakım firmalarının yapması gereken işler</w:t>
      </w:r>
    </w:p>
    <w:p w14:paraId="5F9C7EDA" w14:textId="77777777" w:rsidR="00992155" w:rsidRPr="00054516" w:rsidRDefault="00992155" w:rsidP="007D7EC6">
      <w:pPr>
        <w:pStyle w:val="NormalWeb"/>
        <w:numPr>
          <w:ilvl w:val="0"/>
          <w:numId w:val="8"/>
        </w:numPr>
        <w:tabs>
          <w:tab w:val="left" w:pos="10915"/>
          <w:tab w:val="left" w:pos="11057"/>
        </w:tabs>
        <w:ind w:left="1134" w:right="849"/>
        <w:jc w:val="both"/>
        <w:rPr>
          <w:rFonts w:ascii="Arial" w:hAnsi="Arial" w:cs="Arial"/>
        </w:rPr>
      </w:pPr>
      <w:r w:rsidRPr="00054516">
        <w:rPr>
          <w:rFonts w:ascii="Arial" w:hAnsi="Arial" w:cs="Arial"/>
        </w:rPr>
        <w:t>Bakım defteri oluşturmak.</w:t>
      </w:r>
    </w:p>
    <w:p w14:paraId="11BB5CB9" w14:textId="3355C51F" w:rsidR="00992155" w:rsidRPr="00054516" w:rsidRDefault="000706C5" w:rsidP="007D7EC6">
      <w:pPr>
        <w:pStyle w:val="NormalWeb"/>
        <w:numPr>
          <w:ilvl w:val="0"/>
          <w:numId w:val="8"/>
        </w:numPr>
        <w:tabs>
          <w:tab w:val="left" w:pos="10915"/>
          <w:tab w:val="left" w:pos="11057"/>
        </w:tabs>
        <w:ind w:left="1134" w:right="849"/>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5F77F526" wp14:editId="15B3512F">
                <wp:simplePos x="0" y="0"/>
                <wp:positionH relativeFrom="column">
                  <wp:posOffset>4550858</wp:posOffset>
                </wp:positionH>
                <wp:positionV relativeFrom="paragraph">
                  <wp:posOffset>850338</wp:posOffset>
                </wp:positionV>
                <wp:extent cx="2102485" cy="391160"/>
                <wp:effectExtent l="0" t="0" r="0" b="0"/>
                <wp:wrapNone/>
                <wp:docPr id="1541707966"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8049197"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F77F526" id="_x0000_t202" coordsize="21600,21600" o:spt="202" path="m,l,21600r21600,l21600,xe">
                <v:stroke joinstyle="miter"/>
                <v:path gradientshapeok="t" o:connecttype="rect"/>
              </v:shapetype>
              <v:shape id="Metin Kutusu 8" o:spid="_x0000_s1026" type="#_x0000_t202" style="position:absolute;left:0;text-align:left;margin-left:358.35pt;margin-top:66.9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" filled="f" stroked="f">
                <v:textbox style="mso-fit-shape-to-text:t">
                  <w:txbxContent>
                    <w:p w14:paraId="18049197"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062F55C" wp14:editId="1F4AFE96">
                <wp:simplePos x="0" y="0"/>
                <wp:positionH relativeFrom="column">
                  <wp:posOffset>5031843</wp:posOffset>
                </wp:positionH>
                <wp:positionV relativeFrom="paragraph">
                  <wp:posOffset>900305</wp:posOffset>
                </wp:positionV>
                <wp:extent cx="1088823" cy="216708"/>
                <wp:effectExtent l="0" t="0" r="16510" b="12065"/>
                <wp:wrapNone/>
                <wp:docPr id="1802771091" name="Dikdörtgen 1"/>
                <wp:cNvGraphicFramePr/>
                <a:graphic xmlns:a="http://schemas.openxmlformats.org/drawingml/2006/main">
                  <a:graphicData uri="http://schemas.microsoft.com/office/word/2010/wordprocessingShape">
                    <wps:wsp>
                      <wps:cNvSpPr/>
                      <wps:spPr>
                        <a:xfrm>
                          <a:off x="0" y="0"/>
                          <a:ext cx="1088823" cy="216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84E88" id="Dikdörtgen 1" o:spid="_x0000_s1026" style="position:absolute;margin-left:396.2pt;margin-top:70.9pt;width:85.75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" fillcolor="white [3212]" strokecolor="white [3212]" strokeweight="1pt"/>
            </w:pict>
          </mc:Fallback>
        </mc:AlternateContent>
      </w:r>
      <w:r w:rsidR="00992155" w:rsidRPr="00054516">
        <w:rPr>
          <w:rFonts w:ascii="Arial" w:hAnsi="Arial" w:cs="Arial"/>
        </w:rPr>
        <w:t>Asansörde can ve mal güvenliğini tehdit edecek bir sorun varsa yazılı olarak bildirmek.</w:t>
      </w:r>
    </w:p>
    <w:p w14:paraId="5BE0E26C" w14:textId="77777777" w:rsidR="00992155" w:rsidRPr="00054516" w:rsidRDefault="00992155" w:rsidP="007D7EC6">
      <w:pPr>
        <w:pStyle w:val="NormalWeb"/>
        <w:numPr>
          <w:ilvl w:val="0"/>
          <w:numId w:val="8"/>
        </w:numPr>
        <w:tabs>
          <w:tab w:val="left" w:pos="10915"/>
          <w:tab w:val="left" w:pos="11057"/>
        </w:tabs>
        <w:ind w:left="1134" w:right="849"/>
        <w:jc w:val="both"/>
        <w:rPr>
          <w:rFonts w:ascii="Arial" w:hAnsi="Arial" w:cs="Arial"/>
        </w:rPr>
      </w:pPr>
      <w:r w:rsidRPr="00054516">
        <w:rPr>
          <w:rFonts w:ascii="Arial" w:hAnsi="Arial" w:cs="Arial"/>
        </w:rPr>
        <w:lastRenderedPageBreak/>
        <w:t>Acil durum kurtarma çalışması konusunda eğitim vermek zorundadır.</w:t>
      </w:r>
    </w:p>
    <w:p w14:paraId="5D5B326F"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0EAAA711" w14:textId="77777777" w:rsidR="00992155" w:rsidRPr="00054516" w:rsidRDefault="00992155" w:rsidP="007D7EC6">
      <w:pPr>
        <w:numPr>
          <w:ilvl w:val="0"/>
          <w:numId w:val="7"/>
        </w:numPr>
        <w:tabs>
          <w:tab w:val="left" w:pos="10915"/>
          <w:tab w:val="left" w:pos="11057"/>
        </w:tabs>
        <w:spacing w:after="0" w:line="240" w:lineRule="auto"/>
        <w:ind w:left="1134" w:right="849"/>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43D7E961"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4D20FC8A"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05850CDC"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rPr>
        <w:t>Kontrol ve muayene raporları üç kopya olarak düzenlenecek, bir kopyası idare sorumlularına verilecek.</w:t>
      </w:r>
    </w:p>
    <w:p w14:paraId="5C4AF56A"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42B5C4C4" w14:textId="77777777" w:rsidR="00992155" w:rsidRPr="00054516" w:rsidRDefault="00992155" w:rsidP="007D7EC6">
      <w:pPr>
        <w:numPr>
          <w:ilvl w:val="0"/>
          <w:numId w:val="7"/>
        </w:numPr>
        <w:tabs>
          <w:tab w:val="left" w:pos="10915"/>
          <w:tab w:val="left" w:pos="11057"/>
        </w:tabs>
        <w:spacing w:after="0" w:line="240" w:lineRule="auto"/>
        <w:ind w:left="1134" w:right="849"/>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524A6433" w14:textId="77777777" w:rsidR="00992155" w:rsidRPr="00054516" w:rsidRDefault="00992155" w:rsidP="007D7EC6">
      <w:pPr>
        <w:numPr>
          <w:ilvl w:val="0"/>
          <w:numId w:val="7"/>
        </w:numPr>
        <w:tabs>
          <w:tab w:val="left" w:pos="10915"/>
          <w:tab w:val="left" w:pos="11057"/>
        </w:tabs>
        <w:spacing w:after="0" w:line="240" w:lineRule="auto"/>
        <w:ind w:left="1134" w:right="849"/>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0AF2DFEF" w14:textId="77777777" w:rsidR="00992155" w:rsidRPr="00054516" w:rsidRDefault="00992155" w:rsidP="007D7EC6">
      <w:pPr>
        <w:pStyle w:val="NormalWeb"/>
        <w:numPr>
          <w:ilvl w:val="0"/>
          <w:numId w:val="7"/>
        </w:numPr>
        <w:tabs>
          <w:tab w:val="left" w:pos="10915"/>
          <w:tab w:val="left" w:pos="11057"/>
        </w:tabs>
        <w:ind w:left="1134" w:right="849"/>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22857A6A" w14:textId="77777777" w:rsidR="00992155" w:rsidRPr="00054516" w:rsidRDefault="00992155" w:rsidP="007D7EC6">
      <w:pPr>
        <w:numPr>
          <w:ilvl w:val="0"/>
          <w:numId w:val="7"/>
        </w:numPr>
        <w:tabs>
          <w:tab w:val="left" w:pos="10915"/>
          <w:tab w:val="left" w:pos="11057"/>
        </w:tabs>
        <w:spacing w:after="0" w:line="240" w:lineRule="auto"/>
        <w:ind w:left="1134" w:right="849"/>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75B5FCE3" w14:textId="77777777" w:rsidR="00992155" w:rsidRPr="00ED04D9" w:rsidRDefault="00992155" w:rsidP="007D7EC6">
      <w:pPr>
        <w:pStyle w:val="NormalWeb"/>
        <w:numPr>
          <w:ilvl w:val="0"/>
          <w:numId w:val="7"/>
        </w:numPr>
        <w:tabs>
          <w:tab w:val="left" w:pos="10915"/>
          <w:tab w:val="left" w:pos="11057"/>
        </w:tabs>
        <w:ind w:left="1134" w:right="849"/>
        <w:jc w:val="both"/>
        <w:rPr>
          <w:rFonts w:ascii="Arial" w:hAnsi="Arial" w:cs="Arial"/>
          <w:color w:val="000000"/>
        </w:rPr>
      </w:pPr>
      <w:r w:rsidRPr="00ED04D9">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61B37C23" w14:textId="77777777" w:rsidR="00992155" w:rsidRPr="00B358E8" w:rsidRDefault="00992155" w:rsidP="007D7EC6">
      <w:pPr>
        <w:numPr>
          <w:ilvl w:val="0"/>
          <w:numId w:val="7"/>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Makine ve Tahrik Sistemleri ile İlgili Yüklenici;</w:t>
      </w:r>
    </w:p>
    <w:p w14:paraId="3DAE254E" w14:textId="77777777" w:rsidR="00992155" w:rsidRPr="00054516" w:rsidRDefault="00992155" w:rsidP="007D7EC6">
      <w:pPr>
        <w:tabs>
          <w:tab w:val="left" w:pos="10915"/>
          <w:tab w:val="left" w:pos="11057"/>
        </w:tabs>
        <w:ind w:left="1134" w:right="849"/>
        <w:jc w:val="both"/>
        <w:rPr>
          <w:rFonts w:ascii="Arial" w:hAnsi="Arial" w:cs="Arial"/>
          <w:b/>
          <w:color w:val="000000"/>
        </w:rPr>
      </w:pPr>
    </w:p>
    <w:p w14:paraId="5CD9EBF7" w14:textId="77777777" w:rsidR="00992155" w:rsidRPr="00B358E8"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2F3E3946" w14:textId="77777777" w:rsidR="00992155" w:rsidRPr="00B358E8"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Motor ve diğer bağlantı elemanlarının temizliğini yapar.</w:t>
      </w:r>
    </w:p>
    <w:p w14:paraId="01280468" w14:textId="5416ED5E" w:rsidR="00992155" w:rsidRPr="00B358E8" w:rsidRDefault="000706C5" w:rsidP="007D7EC6">
      <w:pPr>
        <w:numPr>
          <w:ilvl w:val="0"/>
          <w:numId w:val="10"/>
        </w:numPr>
        <w:tabs>
          <w:tab w:val="left" w:pos="10915"/>
          <w:tab w:val="left" w:pos="11057"/>
        </w:tabs>
        <w:spacing w:after="0" w:line="240" w:lineRule="auto"/>
        <w:ind w:left="1134" w:right="849"/>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097B8C79" wp14:editId="687A4D89">
                <wp:simplePos x="0" y="0"/>
                <wp:positionH relativeFrom="column">
                  <wp:posOffset>4614285</wp:posOffset>
                </wp:positionH>
                <wp:positionV relativeFrom="paragraph">
                  <wp:posOffset>1020518</wp:posOffset>
                </wp:positionV>
                <wp:extent cx="2102485" cy="391160"/>
                <wp:effectExtent l="0" t="0" r="0" b="0"/>
                <wp:wrapNone/>
                <wp:docPr id="1037982440"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3C8A25F"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7B8C79" id="Metin Kutusu 7" o:spid="_x0000_s1027" type="#_x0000_t202" style="position:absolute;left:0;text-align:left;margin-left:363.35pt;margin-top:80.3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" filled="f" stroked="f">
                <v:textbox style="mso-fit-shape-to-text:t">
                  <w:txbxContent>
                    <w:p w14:paraId="63C8A25F"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4A65CD5C" wp14:editId="602C4720">
                <wp:simplePos x="0" y="0"/>
                <wp:positionH relativeFrom="column">
                  <wp:posOffset>5010701</wp:posOffset>
                </wp:positionH>
                <wp:positionV relativeFrom="paragraph">
                  <wp:posOffset>1066675</wp:posOffset>
                </wp:positionV>
                <wp:extent cx="1120536" cy="190280"/>
                <wp:effectExtent l="0" t="0" r="22860" b="19685"/>
                <wp:wrapNone/>
                <wp:docPr id="1281597458" name="Dikdörtgen 2"/>
                <wp:cNvGraphicFramePr/>
                <a:graphic xmlns:a="http://schemas.openxmlformats.org/drawingml/2006/main">
                  <a:graphicData uri="http://schemas.microsoft.com/office/word/2010/wordprocessingShape">
                    <wps:wsp>
                      <wps:cNvSpPr/>
                      <wps:spPr>
                        <a:xfrm>
                          <a:off x="0" y="0"/>
                          <a:ext cx="1120536"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591B5" id="Dikdörtgen 2" o:spid="_x0000_s1026" style="position:absolute;margin-left:394.55pt;margin-top:84pt;width:88.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" fillcolor="white [3212]" strokecolor="white [3212]" strokeweight="1pt"/>
            </w:pict>
          </mc:Fallback>
        </mc:AlternateContent>
      </w:r>
      <w:r w:rsidR="00992155" w:rsidRPr="00B358E8">
        <w:rPr>
          <w:rFonts w:ascii="Arial" w:hAnsi="Arial" w:cs="Arial"/>
          <w:color w:val="000000"/>
        </w:rPr>
        <w:t>Motor koruma sistemi, motor elektrik bağlantısı, kabloların topraklama sisteminin kontrolünü yapar ve aksaklıkları giderir.</w:t>
      </w:r>
      <w:r w:rsidRPr="000706C5">
        <w:rPr>
          <w:rFonts w:ascii="Times New Roman" w:hAnsi="Times New Roman"/>
          <w:sz w:val="24"/>
          <w:szCs w:val="24"/>
          <w:lang w:eastAsia="tr-TR"/>
        </w:rPr>
        <w:t xml:space="preserve"> </w:t>
      </w:r>
    </w:p>
    <w:p w14:paraId="773DB250" w14:textId="77777777" w:rsidR="00992155" w:rsidRPr="00B358E8"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lastRenderedPageBreak/>
        <w:t>Hız kontrolünü yapar.</w:t>
      </w:r>
    </w:p>
    <w:p w14:paraId="14EEB189" w14:textId="77777777" w:rsidR="00992155" w:rsidRPr="00B358E8"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241D8733" w14:textId="77777777" w:rsidR="00992155"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1BD86C5F" w14:textId="77777777" w:rsidR="00992155" w:rsidRPr="00054516" w:rsidRDefault="00992155" w:rsidP="007D7EC6">
      <w:pPr>
        <w:numPr>
          <w:ilvl w:val="0"/>
          <w:numId w:val="10"/>
        </w:numPr>
        <w:tabs>
          <w:tab w:val="left" w:pos="10915"/>
          <w:tab w:val="left" w:pos="11057"/>
        </w:tabs>
        <w:spacing w:after="0" w:line="240" w:lineRule="auto"/>
        <w:ind w:left="1134" w:right="849"/>
        <w:jc w:val="both"/>
        <w:rPr>
          <w:rFonts w:ascii="Arial" w:hAnsi="Arial" w:cs="Arial"/>
          <w:color w:val="000000"/>
        </w:rPr>
      </w:pPr>
      <w:r>
        <w:rPr>
          <w:rFonts w:ascii="Arial" w:hAnsi="Arial" w:cs="Arial"/>
          <w:color w:val="000000"/>
        </w:rPr>
        <w:t>Hidrolik sistemlerin sızdırmazlıkları kontrol eder ve gerekli onarımları yapar.</w:t>
      </w:r>
    </w:p>
    <w:p w14:paraId="58C23EDE" w14:textId="77777777" w:rsidR="00992155" w:rsidRPr="00054516" w:rsidRDefault="00992155" w:rsidP="007D7EC6">
      <w:pPr>
        <w:tabs>
          <w:tab w:val="left" w:pos="10915"/>
          <w:tab w:val="left" w:pos="11057"/>
        </w:tabs>
        <w:ind w:left="1134" w:right="849" w:firstLine="360"/>
        <w:jc w:val="both"/>
        <w:rPr>
          <w:rFonts w:ascii="Arial" w:hAnsi="Arial" w:cs="Arial"/>
          <w:color w:val="000000"/>
        </w:rPr>
      </w:pPr>
    </w:p>
    <w:p w14:paraId="2EF2B9FE" w14:textId="77777777" w:rsidR="00992155" w:rsidRPr="00ED04D9" w:rsidRDefault="00992155" w:rsidP="007D7EC6">
      <w:pPr>
        <w:numPr>
          <w:ilvl w:val="0"/>
          <w:numId w:val="7"/>
        </w:numPr>
        <w:tabs>
          <w:tab w:val="left" w:pos="10915"/>
          <w:tab w:val="left" w:pos="11057"/>
        </w:tabs>
        <w:spacing w:after="0" w:line="240" w:lineRule="auto"/>
        <w:ind w:left="1134" w:right="849"/>
        <w:jc w:val="both"/>
        <w:rPr>
          <w:rFonts w:ascii="Arial" w:hAnsi="Arial" w:cs="Arial"/>
          <w:b/>
          <w:color w:val="000000"/>
        </w:rPr>
      </w:pPr>
      <w:r w:rsidRPr="00ED04D9">
        <w:rPr>
          <w:rFonts w:ascii="Arial" w:hAnsi="Arial" w:cs="Arial"/>
          <w:color w:val="000000"/>
        </w:rPr>
        <w:t>Kumanda Tablosu ve Elektrik Aksamla İlgili Yüklenici;</w:t>
      </w:r>
    </w:p>
    <w:p w14:paraId="30D61BF7"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20FBB2A4"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Tabla içerisindeki bağlantı ve klemenslerin kontrolünü yapar.</w:t>
      </w:r>
    </w:p>
    <w:p w14:paraId="7301043C"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090C56A7"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Tablo gerilimlerinin ve topraklamanın kontrolünü sağlar.</w:t>
      </w:r>
    </w:p>
    <w:p w14:paraId="39650B07"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Elektronik kart malzemelerinin ve bağlantılarının kontrolünü yapar.</w:t>
      </w:r>
    </w:p>
    <w:p w14:paraId="7464D485"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Kumanda tablasının hava ve yumuşak fırça ile temizliğini yapar.</w:t>
      </w:r>
    </w:p>
    <w:p w14:paraId="5B39EF5F"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Topraklama rölesi ve diğer emniyet devresi kontaklarının kontrolünü yapar.</w:t>
      </w:r>
    </w:p>
    <w:p w14:paraId="58A0EF7E"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Nihai kesicinin kontrolünü yapar.</w:t>
      </w:r>
    </w:p>
    <w:p w14:paraId="3110A8C3"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Termik ısı kontrolünün yapılmasını sağlar.</w:t>
      </w:r>
    </w:p>
    <w:p w14:paraId="67272192"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Güç tesisatı bağlantılarının kontrolünü yapar.</w:t>
      </w:r>
    </w:p>
    <w:p w14:paraId="633FCAFC"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215B036F"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Acil kurtarma güç tertibatının kontrolünü yapar.</w:t>
      </w:r>
    </w:p>
    <w:p w14:paraId="3B9F83A7" w14:textId="77777777" w:rsidR="00992155" w:rsidRPr="00B358E8" w:rsidRDefault="00992155" w:rsidP="007D7EC6">
      <w:pPr>
        <w:numPr>
          <w:ilvl w:val="0"/>
          <w:numId w:val="12"/>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 xml:space="preserve">Faz kontrol rölesinin kontrolünün yapar. </w:t>
      </w:r>
    </w:p>
    <w:p w14:paraId="718A7EB3" w14:textId="77777777" w:rsidR="00992155" w:rsidRPr="00054516" w:rsidRDefault="00992155" w:rsidP="007D7EC6">
      <w:pPr>
        <w:tabs>
          <w:tab w:val="left" w:pos="10915"/>
          <w:tab w:val="left" w:pos="11057"/>
        </w:tabs>
        <w:ind w:left="1134" w:right="849" w:firstLine="360"/>
        <w:jc w:val="both"/>
        <w:rPr>
          <w:rFonts w:ascii="Arial" w:hAnsi="Arial" w:cs="Arial"/>
          <w:color w:val="000000"/>
        </w:rPr>
      </w:pPr>
    </w:p>
    <w:p w14:paraId="692B7B7B" w14:textId="77777777" w:rsidR="00992155" w:rsidRPr="00ED04D9" w:rsidRDefault="00992155" w:rsidP="007D7EC6">
      <w:pPr>
        <w:numPr>
          <w:ilvl w:val="0"/>
          <w:numId w:val="7"/>
        </w:numPr>
        <w:tabs>
          <w:tab w:val="left" w:pos="10915"/>
          <w:tab w:val="left" w:pos="11057"/>
        </w:tabs>
        <w:spacing w:after="0" w:line="240" w:lineRule="auto"/>
        <w:ind w:left="1134" w:right="849"/>
        <w:jc w:val="both"/>
        <w:rPr>
          <w:rFonts w:ascii="Arial" w:hAnsi="Arial" w:cs="Arial"/>
          <w:b/>
          <w:color w:val="000000"/>
        </w:rPr>
      </w:pPr>
      <w:proofErr w:type="spellStart"/>
      <w:r w:rsidRPr="00ED04D9">
        <w:rPr>
          <w:rFonts w:ascii="Arial" w:hAnsi="Arial" w:cs="Arial"/>
          <w:color w:val="000000"/>
        </w:rPr>
        <w:t>Klavuzların</w:t>
      </w:r>
      <w:proofErr w:type="spellEnd"/>
      <w:r w:rsidRPr="00ED04D9">
        <w:rPr>
          <w:rFonts w:ascii="Arial" w:hAnsi="Arial" w:cs="Arial"/>
          <w:color w:val="000000"/>
        </w:rPr>
        <w:t xml:space="preserve"> ve Ana Taşıyıcıların Üniteleriyle İlgili Yüklenici;</w:t>
      </w:r>
    </w:p>
    <w:p w14:paraId="442D1199"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Konsolların cıvata ve somunların kontrolünü yapar.</w:t>
      </w:r>
    </w:p>
    <w:p w14:paraId="1008F459"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Flanş bağlantılarının kontrolünü yapar.</w:t>
      </w:r>
    </w:p>
    <w:p w14:paraId="4292C509"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139DC7C8"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Alt ve üst sınır şalterleri, stop şalterlerinin kontrolünü yapar.</w:t>
      </w:r>
    </w:p>
    <w:p w14:paraId="27061182"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2EDA7781"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Kablo taşıyıcılarının kontrolünü yapar.</w:t>
      </w:r>
    </w:p>
    <w:p w14:paraId="0E274A16"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1451E6A4" w14:textId="77777777" w:rsidR="00992155" w:rsidRPr="00B358E8" w:rsidRDefault="00992155" w:rsidP="007D7EC6">
      <w:pPr>
        <w:numPr>
          <w:ilvl w:val="0"/>
          <w:numId w:val="11"/>
        </w:numPr>
        <w:tabs>
          <w:tab w:val="left" w:pos="10915"/>
          <w:tab w:val="left" w:pos="11057"/>
        </w:tabs>
        <w:spacing w:after="0" w:line="240" w:lineRule="auto"/>
        <w:ind w:left="1134" w:right="849"/>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2509E158" w14:textId="77777777" w:rsidR="00992155" w:rsidRDefault="00992155" w:rsidP="007D7EC6">
      <w:pPr>
        <w:tabs>
          <w:tab w:val="left" w:pos="10915"/>
          <w:tab w:val="left" w:pos="11057"/>
        </w:tabs>
        <w:ind w:left="1134" w:right="849"/>
        <w:jc w:val="both"/>
        <w:rPr>
          <w:rFonts w:ascii="Arial" w:hAnsi="Arial" w:cs="Arial"/>
          <w:color w:val="000000"/>
        </w:rPr>
      </w:pPr>
    </w:p>
    <w:p w14:paraId="0716B68D" w14:textId="77777777" w:rsidR="00992155" w:rsidRPr="00054516" w:rsidRDefault="00992155" w:rsidP="007D7EC6">
      <w:pPr>
        <w:tabs>
          <w:tab w:val="left" w:pos="10915"/>
          <w:tab w:val="left" w:pos="11057"/>
        </w:tabs>
        <w:ind w:left="1134" w:right="849" w:firstLine="708"/>
        <w:jc w:val="both"/>
        <w:rPr>
          <w:rFonts w:ascii="Arial" w:hAnsi="Arial" w:cs="Arial"/>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p>
    <w:p w14:paraId="0D6600F0" w14:textId="77777777" w:rsidR="00992155" w:rsidRPr="00054516" w:rsidRDefault="00992155" w:rsidP="007D7EC6">
      <w:pPr>
        <w:tabs>
          <w:tab w:val="left" w:pos="10915"/>
          <w:tab w:val="left" w:pos="11057"/>
        </w:tabs>
        <w:ind w:left="1134" w:right="849" w:firstLine="360"/>
        <w:jc w:val="both"/>
        <w:rPr>
          <w:rFonts w:ascii="Arial" w:hAnsi="Arial" w:cs="Arial"/>
          <w:color w:val="000000"/>
        </w:rPr>
      </w:pPr>
    </w:p>
    <w:p w14:paraId="1D3EB621" w14:textId="77777777" w:rsidR="00992155" w:rsidRPr="00054516" w:rsidRDefault="00992155" w:rsidP="007D7EC6">
      <w:pPr>
        <w:tabs>
          <w:tab w:val="left" w:pos="10915"/>
          <w:tab w:val="left" w:pos="11057"/>
        </w:tabs>
        <w:ind w:left="1134" w:right="849"/>
        <w:jc w:val="both"/>
        <w:rPr>
          <w:rFonts w:ascii="Arial" w:hAnsi="Arial" w:cs="Arial"/>
          <w:snapToGrid w:val="0"/>
          <w:color w:val="000000"/>
        </w:rPr>
      </w:pPr>
      <w:r w:rsidRPr="00054516">
        <w:rPr>
          <w:rFonts w:ascii="Arial" w:hAnsi="Arial" w:cs="Arial"/>
          <w:snapToGrid w:val="0"/>
          <w:color w:val="000000"/>
        </w:rPr>
        <w:t xml:space="preserve">       </w:t>
      </w:r>
    </w:p>
    <w:p w14:paraId="09DDD9A5" w14:textId="77777777" w:rsidR="00992155" w:rsidRDefault="00992155" w:rsidP="007D7EC6">
      <w:pPr>
        <w:tabs>
          <w:tab w:val="left" w:pos="10915"/>
          <w:tab w:val="left" w:pos="11057"/>
        </w:tabs>
        <w:ind w:left="1134" w:right="849"/>
        <w:jc w:val="both"/>
        <w:rPr>
          <w:rFonts w:ascii="Arial" w:hAnsi="Arial" w:cs="Arial"/>
          <w:b/>
        </w:rPr>
      </w:pPr>
      <w:r w:rsidRPr="00B358E8">
        <w:rPr>
          <w:rStyle w:val="highlight"/>
          <w:rFonts w:ascii="Arial" w:hAnsi="Arial" w:cs="Arial"/>
          <w:b/>
        </w:rPr>
        <w:t>Ceza</w:t>
      </w:r>
      <w:r w:rsidRPr="00B358E8">
        <w:rPr>
          <w:rFonts w:ascii="Arial" w:hAnsi="Arial" w:cs="Arial"/>
          <w:b/>
        </w:rPr>
        <w:t xml:space="preserve">lar </w:t>
      </w:r>
    </w:p>
    <w:p w14:paraId="1EF357A0" w14:textId="7C388149" w:rsidR="00992155" w:rsidRPr="00054516" w:rsidRDefault="00992155" w:rsidP="007D7EC6">
      <w:pPr>
        <w:tabs>
          <w:tab w:val="left" w:pos="10915"/>
          <w:tab w:val="left" w:pos="11057"/>
        </w:tabs>
        <w:ind w:left="1134" w:right="849"/>
        <w:jc w:val="both"/>
        <w:rPr>
          <w:rFonts w:ascii="Arial" w:hAnsi="Arial" w:cs="Arial"/>
        </w:rPr>
      </w:pPr>
    </w:p>
    <w:p w14:paraId="78754FF1" w14:textId="12B6ED4B" w:rsidR="00992155" w:rsidRPr="00054516" w:rsidRDefault="00992155" w:rsidP="007D7EC6">
      <w:pPr>
        <w:numPr>
          <w:ilvl w:val="0"/>
          <w:numId w:val="9"/>
        </w:numPr>
        <w:tabs>
          <w:tab w:val="left" w:pos="10915"/>
          <w:tab w:val="left" w:pos="11057"/>
        </w:tabs>
        <w:spacing w:after="0" w:line="240" w:lineRule="auto"/>
        <w:ind w:left="1134" w:right="849"/>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4788C0F1" w14:textId="1EC4B72C" w:rsidR="00992155" w:rsidRPr="00054516" w:rsidRDefault="000706C5" w:rsidP="007D7EC6">
      <w:pPr>
        <w:numPr>
          <w:ilvl w:val="0"/>
          <w:numId w:val="9"/>
        </w:numPr>
        <w:tabs>
          <w:tab w:val="left" w:pos="10915"/>
          <w:tab w:val="left" w:pos="11057"/>
        </w:tabs>
        <w:spacing w:after="0" w:line="240" w:lineRule="auto"/>
        <w:ind w:left="1134" w:right="849"/>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3442EF95" wp14:editId="21640FDB">
                <wp:simplePos x="0" y="0"/>
                <wp:positionH relativeFrom="column">
                  <wp:posOffset>4556143</wp:posOffset>
                </wp:positionH>
                <wp:positionV relativeFrom="paragraph">
                  <wp:posOffset>1507978</wp:posOffset>
                </wp:positionV>
                <wp:extent cx="2102485" cy="391160"/>
                <wp:effectExtent l="0" t="0" r="0" b="0"/>
                <wp:wrapNone/>
                <wp:docPr id="1269063241"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6EDEACB"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42EF95" id="Metin Kutusu 6" o:spid="_x0000_s1028" type="#_x0000_t202" style="position:absolute;left:0;text-align:left;margin-left:358.75pt;margin-top:118.7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" filled="f" stroked="f">
                <v:textbox style="mso-fit-shape-to-text:t">
                  <w:txbxContent>
                    <w:p w14:paraId="06EDEACB"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245496FA" wp14:editId="330082B2">
                <wp:simplePos x="0" y="0"/>
                <wp:positionH relativeFrom="column">
                  <wp:posOffset>5021000</wp:posOffset>
                </wp:positionH>
                <wp:positionV relativeFrom="paragraph">
                  <wp:posOffset>1549606</wp:posOffset>
                </wp:positionV>
                <wp:extent cx="1072966" cy="169138"/>
                <wp:effectExtent l="0" t="0" r="13335" b="21590"/>
                <wp:wrapNone/>
                <wp:docPr id="1869077661" name="Dikdörtgen 3"/>
                <wp:cNvGraphicFramePr/>
                <a:graphic xmlns:a="http://schemas.openxmlformats.org/drawingml/2006/main">
                  <a:graphicData uri="http://schemas.microsoft.com/office/word/2010/wordprocessingShape">
                    <wps:wsp>
                      <wps:cNvSpPr/>
                      <wps:spPr>
                        <a:xfrm>
                          <a:off x="0" y="0"/>
                          <a:ext cx="1072966"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D3E7" id="Dikdörtgen 3" o:spid="_x0000_s1026" style="position:absolute;margin-left:395.35pt;margin-top:122pt;width:84.5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" fillcolor="white [3212]" strokecolor="white [3212]" strokeweight="1pt"/>
            </w:pict>
          </mc:Fallback>
        </mc:AlternateContent>
      </w:r>
      <w:r w:rsidR="00992155"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00992155" w:rsidRPr="00054516">
        <w:rPr>
          <w:rFonts w:ascii="Arial" w:hAnsi="Arial" w:cs="Arial"/>
        </w:rPr>
        <w:t>ve ya</w:t>
      </w:r>
      <w:proofErr w:type="gramEnd"/>
      <w:r w:rsidR="00992155" w:rsidRPr="00054516">
        <w:rPr>
          <w:rFonts w:ascii="Arial" w:hAnsi="Arial" w:cs="Arial"/>
        </w:rPr>
        <w:t xml:space="preserve"> arızanın makul sürede giderilmemesi halinde, İdare başka bir firmaya arızayı yaptıracaktır. Bu durumda Yüklenici Firma Kuruma toplam sözleşme bedelinin </w:t>
      </w:r>
      <w:proofErr w:type="gramStart"/>
      <w:r w:rsidR="00992155" w:rsidRPr="00054516">
        <w:rPr>
          <w:rFonts w:ascii="Arial" w:hAnsi="Arial" w:cs="Arial"/>
        </w:rPr>
        <w:t>% 0,5</w:t>
      </w:r>
      <w:proofErr w:type="gramEnd"/>
      <w:r w:rsidR="00992155" w:rsidRPr="00054516">
        <w:rPr>
          <w:rFonts w:ascii="Arial" w:hAnsi="Arial" w:cs="Arial"/>
        </w:rPr>
        <w:t xml:space="preserve"> (binde beş) oranında ceza ödeyecek ve başka firma ücretini ödeyecektir.</w:t>
      </w:r>
    </w:p>
    <w:p w14:paraId="645EC912" w14:textId="77777777" w:rsidR="00992155" w:rsidRPr="00054516" w:rsidRDefault="00992155" w:rsidP="007D7EC6">
      <w:pPr>
        <w:numPr>
          <w:ilvl w:val="0"/>
          <w:numId w:val="9"/>
        </w:numPr>
        <w:tabs>
          <w:tab w:val="left" w:pos="10915"/>
          <w:tab w:val="left" w:pos="11057"/>
        </w:tabs>
        <w:spacing w:after="0" w:line="240" w:lineRule="auto"/>
        <w:ind w:left="1134" w:right="849"/>
        <w:jc w:val="both"/>
        <w:rPr>
          <w:rFonts w:ascii="Arial" w:hAnsi="Arial" w:cs="Arial"/>
        </w:rPr>
      </w:pPr>
      <w:r w:rsidRPr="00054516">
        <w:rPr>
          <w:rFonts w:ascii="Arial" w:hAnsi="Arial" w:cs="Arial"/>
        </w:rPr>
        <w:lastRenderedPageBreak/>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2354AA7B" w14:textId="77777777" w:rsidR="00992155" w:rsidRPr="00054516" w:rsidRDefault="00992155" w:rsidP="007D7EC6">
      <w:pPr>
        <w:tabs>
          <w:tab w:val="left" w:pos="10915"/>
          <w:tab w:val="left" w:pos="11057"/>
        </w:tabs>
        <w:ind w:left="1134" w:right="849"/>
        <w:jc w:val="both"/>
        <w:rPr>
          <w:rFonts w:ascii="Arial" w:hAnsi="Arial" w:cs="Arial"/>
        </w:rPr>
      </w:pPr>
    </w:p>
    <w:p w14:paraId="021CFC97" w14:textId="77777777" w:rsidR="00992155" w:rsidRPr="00054516" w:rsidRDefault="00992155" w:rsidP="007D7EC6">
      <w:pPr>
        <w:numPr>
          <w:ilvl w:val="0"/>
          <w:numId w:val="9"/>
        </w:numPr>
        <w:tabs>
          <w:tab w:val="left" w:pos="10915"/>
          <w:tab w:val="left" w:pos="11057"/>
        </w:tabs>
        <w:spacing w:after="0" w:line="240" w:lineRule="auto"/>
        <w:ind w:left="1134" w:right="849"/>
        <w:jc w:val="both"/>
        <w:rPr>
          <w:rFonts w:ascii="Arial" w:hAnsi="Arial" w:cs="Arial"/>
        </w:rPr>
      </w:pPr>
      <w:r w:rsidRPr="00054516">
        <w:rPr>
          <w:rFonts w:ascii="Arial" w:hAnsi="Arial" w:cs="Arial"/>
        </w:rPr>
        <w:t xml:space="preserve">Yüklenici Firma personellerinin, bakmakla yükümlü olduğu asansörlere kasti olarak hasar vermesi veya arızaya sebebiyet vermesi durumunda ve bu durumun teknik personelimizce belgelendirilmesi halinde, Yüklenici Firma Kuruma toplam sözleşme bedelinin </w:t>
      </w:r>
      <w:proofErr w:type="gramStart"/>
      <w:r w:rsidRPr="00054516">
        <w:rPr>
          <w:rFonts w:ascii="Arial" w:hAnsi="Arial" w:cs="Arial"/>
        </w:rPr>
        <w:t>% 1</w:t>
      </w:r>
      <w:proofErr w:type="gramEnd"/>
      <w:r w:rsidRPr="00054516">
        <w:rPr>
          <w:rFonts w:ascii="Arial" w:hAnsi="Arial" w:cs="Arial"/>
        </w:rPr>
        <w:t xml:space="preserve"> (yüzde bir) oranında ceza ödeyecek ve arızayı veya hasarı ücretsiz giderecektir.</w:t>
      </w:r>
    </w:p>
    <w:p w14:paraId="2D12E068" w14:textId="77777777" w:rsidR="00992155" w:rsidRPr="00054516" w:rsidRDefault="00992155" w:rsidP="007D7EC6">
      <w:pPr>
        <w:tabs>
          <w:tab w:val="left" w:pos="10915"/>
          <w:tab w:val="left" w:pos="11057"/>
        </w:tabs>
        <w:ind w:left="1134" w:right="849"/>
        <w:jc w:val="both"/>
        <w:rPr>
          <w:rFonts w:ascii="Arial" w:hAnsi="Arial" w:cs="Arial"/>
        </w:rPr>
      </w:pPr>
    </w:p>
    <w:p w14:paraId="4837CE6C" w14:textId="77777777" w:rsidR="00992155" w:rsidRPr="00054516" w:rsidRDefault="00992155" w:rsidP="007D7EC6">
      <w:pPr>
        <w:numPr>
          <w:ilvl w:val="0"/>
          <w:numId w:val="9"/>
        </w:numPr>
        <w:tabs>
          <w:tab w:val="left" w:pos="10915"/>
          <w:tab w:val="left" w:pos="11057"/>
        </w:tabs>
        <w:spacing w:after="0" w:line="240" w:lineRule="auto"/>
        <w:ind w:left="1134" w:right="849"/>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1FF6F182" w14:textId="77777777" w:rsidR="00992155" w:rsidRPr="00054516" w:rsidRDefault="00992155" w:rsidP="007D7EC6">
      <w:pPr>
        <w:tabs>
          <w:tab w:val="left" w:pos="10915"/>
          <w:tab w:val="left" w:pos="11057"/>
        </w:tabs>
        <w:ind w:left="1134" w:right="849"/>
        <w:jc w:val="both"/>
        <w:rPr>
          <w:rFonts w:ascii="Arial" w:hAnsi="Arial" w:cs="Arial"/>
        </w:rPr>
      </w:pPr>
    </w:p>
    <w:p w14:paraId="5F9BCDC2" w14:textId="77777777" w:rsidR="00992155" w:rsidRPr="00012AE3" w:rsidRDefault="00992155" w:rsidP="007D7EC6">
      <w:pPr>
        <w:numPr>
          <w:ilvl w:val="0"/>
          <w:numId w:val="9"/>
        </w:numPr>
        <w:tabs>
          <w:tab w:val="left" w:pos="10915"/>
          <w:tab w:val="left" w:pos="11057"/>
        </w:tabs>
        <w:spacing w:after="0" w:line="240" w:lineRule="auto"/>
        <w:ind w:left="1134" w:right="849"/>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77317AE4" w14:textId="77777777" w:rsidR="00992155" w:rsidRDefault="00992155" w:rsidP="007D7EC6">
      <w:pPr>
        <w:tabs>
          <w:tab w:val="left" w:pos="10915"/>
          <w:tab w:val="left" w:pos="11057"/>
        </w:tabs>
        <w:ind w:left="1134" w:right="849"/>
        <w:jc w:val="both"/>
        <w:rPr>
          <w:rFonts w:ascii="Arial" w:hAnsi="Arial" w:cs="Arial"/>
          <w:color w:val="000000"/>
        </w:rPr>
      </w:pPr>
    </w:p>
    <w:p w14:paraId="404480DA" w14:textId="77777777" w:rsidR="00992155" w:rsidRPr="00DC0DF8" w:rsidRDefault="00992155" w:rsidP="007D7EC6">
      <w:pPr>
        <w:tabs>
          <w:tab w:val="left" w:pos="10915"/>
          <w:tab w:val="left" w:pos="11057"/>
        </w:tabs>
        <w:ind w:left="1134" w:right="849"/>
        <w:jc w:val="both"/>
        <w:rPr>
          <w:rFonts w:ascii="Arial" w:hAnsi="Arial" w:cs="Arial"/>
          <w:color w:val="000000"/>
        </w:rPr>
      </w:pPr>
      <w:r w:rsidRPr="00DC0DF8">
        <w:rPr>
          <w:rFonts w:ascii="Arial" w:hAnsi="Arial" w:cs="Arial"/>
          <w:b/>
          <w:color w:val="000000"/>
        </w:rPr>
        <w:t>Diğer Hususlar</w:t>
      </w:r>
    </w:p>
    <w:p w14:paraId="1F100722" w14:textId="77777777" w:rsidR="00992155" w:rsidRPr="00DC0DF8" w:rsidRDefault="00992155" w:rsidP="007D7EC6">
      <w:pPr>
        <w:tabs>
          <w:tab w:val="left" w:pos="10915"/>
          <w:tab w:val="left" w:pos="11057"/>
        </w:tabs>
        <w:ind w:left="1134" w:right="849"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44EE7852" w14:textId="77777777" w:rsidR="00992155" w:rsidRDefault="00992155" w:rsidP="007D7EC6">
      <w:pPr>
        <w:tabs>
          <w:tab w:val="left" w:pos="10915"/>
          <w:tab w:val="left" w:pos="11057"/>
        </w:tabs>
        <w:ind w:left="1134" w:right="849"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0B8ABAE2" w14:textId="77777777" w:rsidR="00992155" w:rsidRPr="00DC0DF8" w:rsidRDefault="00992155" w:rsidP="007D7EC6">
      <w:pPr>
        <w:tabs>
          <w:tab w:val="left" w:pos="10915"/>
          <w:tab w:val="left" w:pos="11057"/>
        </w:tabs>
        <w:ind w:left="1134" w:right="849"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64302274" w14:textId="77777777" w:rsidR="00992155" w:rsidRPr="002E7FAE" w:rsidRDefault="00992155" w:rsidP="007D7EC6">
      <w:pPr>
        <w:tabs>
          <w:tab w:val="left" w:pos="10915"/>
          <w:tab w:val="left" w:pos="11057"/>
        </w:tabs>
        <w:ind w:left="1134" w:right="849" w:firstLine="360"/>
        <w:jc w:val="both"/>
        <w:rPr>
          <w:rFonts w:ascii="Arial" w:hAnsi="Arial" w:cs="Arial"/>
          <w:color w:val="000000"/>
        </w:rPr>
      </w:pPr>
    </w:p>
    <w:p w14:paraId="25A69861" w14:textId="77777777" w:rsidR="008249E2" w:rsidRDefault="008249E2" w:rsidP="007D7EC6">
      <w:pPr>
        <w:pStyle w:val="ALTBALIK"/>
        <w:tabs>
          <w:tab w:val="left" w:pos="10915"/>
          <w:tab w:val="left" w:pos="11057"/>
        </w:tabs>
        <w:spacing w:line="360" w:lineRule="auto"/>
        <w:ind w:left="1134" w:right="849"/>
      </w:pPr>
    </w:p>
    <w:p w14:paraId="030547FF" w14:textId="77777777" w:rsidR="008249E2" w:rsidRDefault="008249E2" w:rsidP="00117083">
      <w:pPr>
        <w:pStyle w:val="ALTBALIK"/>
        <w:spacing w:line="360" w:lineRule="auto"/>
      </w:pPr>
    </w:p>
    <w:p w14:paraId="7CA7C080" w14:textId="77777777" w:rsidR="008249E2" w:rsidRDefault="008249E2" w:rsidP="00117083">
      <w:pPr>
        <w:pStyle w:val="ALTBALIK"/>
        <w:spacing w:line="360" w:lineRule="auto"/>
      </w:pPr>
    </w:p>
    <w:p w14:paraId="4A90D78D" w14:textId="77777777" w:rsidR="00D83AB7" w:rsidRDefault="00565C80" w:rsidP="00117083">
      <w:pPr>
        <w:pStyle w:val="ALTBALIK"/>
        <w:spacing w:line="360" w:lineRule="auto"/>
      </w:pPr>
      <w:r>
        <w:t>6</w:t>
      </w:r>
      <w:r w:rsidR="00D83AB7" w:rsidRPr="00D83AB7">
        <w:t xml:space="preserve">- </w:t>
      </w:r>
      <w:r w:rsidR="00D83AB7">
        <w:t>İŞ BİTİRME FORMU DOLDURULACAK</w:t>
      </w:r>
    </w:p>
    <w:p w14:paraId="31AA201A"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69E6427" w14:textId="4F79F7C9" w:rsidR="00565C80" w:rsidRPr="00D83AB7" w:rsidRDefault="000706C5"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363D33A6" wp14:editId="43B469B1">
                <wp:simplePos x="0" y="0"/>
                <wp:positionH relativeFrom="column">
                  <wp:posOffset>4603713</wp:posOffset>
                </wp:positionH>
                <wp:positionV relativeFrom="paragraph">
                  <wp:posOffset>2330292</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4F34424"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63D33A6" id="Metin Kutusu 5" o:spid="_x0000_s1029" type="#_x0000_t202" style="position:absolute;left:0;text-align:left;margin-left:362.5pt;margin-top:183.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" filled="f" stroked="f">
                <v:textbox style="mso-fit-shape-to-text:t">
                  <w:txbxContent>
                    <w:p w14:paraId="64F34424" w14:textId="77777777" w:rsidR="000706C5" w:rsidRDefault="000706C5" w:rsidP="000706C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6816AF40" wp14:editId="58603C1E">
                <wp:simplePos x="0" y="0"/>
                <wp:positionH relativeFrom="column">
                  <wp:posOffset>5026557</wp:posOffset>
                </wp:positionH>
                <wp:positionV relativeFrom="paragraph">
                  <wp:posOffset>2377950</wp:posOffset>
                </wp:positionV>
                <wp:extent cx="1104680" cy="206137"/>
                <wp:effectExtent l="0" t="0" r="19685" b="22860"/>
                <wp:wrapNone/>
                <wp:docPr id="1568863375" name="Dikdörtgen 4"/>
                <wp:cNvGraphicFramePr/>
                <a:graphic xmlns:a="http://schemas.openxmlformats.org/drawingml/2006/main">
                  <a:graphicData uri="http://schemas.microsoft.com/office/word/2010/wordprocessingShape">
                    <wps:wsp>
                      <wps:cNvSpPr/>
                      <wps:spPr>
                        <a:xfrm>
                          <a:off x="0" y="0"/>
                          <a:ext cx="1104680" cy="206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569E0" id="Dikdörtgen 4" o:spid="_x0000_s1026" style="position:absolute;margin-left:395.8pt;margin-top:187.25pt;width:87pt;height:1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6D054D">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47C1" w14:textId="77777777" w:rsidR="006D054D" w:rsidRDefault="006D054D" w:rsidP="00333C30">
      <w:pPr>
        <w:spacing w:after="0" w:line="240" w:lineRule="auto"/>
      </w:pPr>
      <w:r>
        <w:separator/>
      </w:r>
    </w:p>
  </w:endnote>
  <w:endnote w:type="continuationSeparator" w:id="0">
    <w:p w14:paraId="6EB27D60" w14:textId="77777777" w:rsidR="006D054D" w:rsidRDefault="006D054D"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A38C" w14:textId="77777777" w:rsidR="00333C30" w:rsidRDefault="0017557B">
    <w:pPr>
      <w:pStyle w:val="AltBilgi"/>
    </w:pPr>
    <w:r>
      <w:rPr>
        <w:noProof/>
        <w:lang w:eastAsia="tr-TR"/>
      </w:rPr>
      <w:drawing>
        <wp:anchor distT="0" distB="0" distL="114300" distR="114300" simplePos="0" relativeHeight="251658240" behindDoc="1" locked="0" layoutInCell="1" allowOverlap="1" wp14:anchorId="1E068B84" wp14:editId="7C22F63B">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644D26E0" wp14:editId="7ED93983">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EC2A" w14:textId="77777777" w:rsidR="006D054D" w:rsidRDefault="006D054D" w:rsidP="00333C30">
      <w:pPr>
        <w:spacing w:after="0" w:line="240" w:lineRule="auto"/>
      </w:pPr>
      <w:r>
        <w:separator/>
      </w:r>
    </w:p>
  </w:footnote>
  <w:footnote w:type="continuationSeparator" w:id="0">
    <w:p w14:paraId="1D5E5F4A" w14:textId="77777777" w:rsidR="006D054D" w:rsidRDefault="006D054D"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5756" w14:textId="77777777" w:rsidR="00333C30" w:rsidRDefault="0017557B"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78CC9C5" wp14:editId="5F255651">
              <wp:simplePos x="0" y="0"/>
              <wp:positionH relativeFrom="column">
                <wp:posOffset>1533600</wp:posOffset>
              </wp:positionH>
              <wp:positionV relativeFrom="paragraph">
                <wp:posOffset>208800</wp:posOffset>
              </wp:positionV>
              <wp:extent cx="5743575" cy="358405"/>
              <wp:effectExtent l="0" t="0" r="9525"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8405"/>
                      </a:xfrm>
                      <a:prstGeom prst="rect">
                        <a:avLst/>
                      </a:prstGeom>
                      <a:solidFill>
                        <a:srgbClr val="FFFFFF"/>
                      </a:solidFill>
                      <a:ln w="9525">
                        <a:noFill/>
                        <a:miter lim="800000"/>
                        <a:headEnd/>
                        <a:tailEnd/>
                      </a:ln>
                    </wps:spPr>
                    <wps:txbx>
                      <w:txbxContent>
                        <w:p w14:paraId="6E804422" w14:textId="77777777" w:rsidR="00621A68" w:rsidRPr="00985A3E" w:rsidRDefault="00621A68" w:rsidP="00621A68">
                          <w:pPr>
                            <w:rPr>
                              <w:b/>
                              <w:sz w:val="32"/>
                              <w:szCs w:val="32"/>
                            </w:rPr>
                          </w:pPr>
                          <w:r>
                            <w:rPr>
                              <w:b/>
                              <w:sz w:val="32"/>
                              <w:szCs w:val="32"/>
                            </w:rPr>
                            <w:t xml:space="preserve">              40-</w:t>
                          </w:r>
                          <w:r w:rsidRPr="00985A3E">
                            <w:rPr>
                              <w:b/>
                              <w:sz w:val="32"/>
                              <w:szCs w:val="32"/>
                            </w:rPr>
                            <w:t>ELETRİKLİ İNSAN ASANSÖRLERİ BAKIMI</w:t>
                          </w:r>
                        </w:p>
                        <w:p w14:paraId="49C2BBC5"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CC9C5" id="_x0000_t202" coordsize="21600,21600" o:spt="202" path="m,l,21600r21600,l21600,xe">
              <v:stroke joinstyle="miter"/>
              <v:path gradientshapeok="t" o:connecttype="rect"/>
            </v:shapetype>
            <v:shape id="Metin Kutusu 2" o:spid="_x0000_s1030" type="#_x0000_t202" style="position:absolute;margin-left:120.75pt;margin-top:16.45pt;width:452.25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" stroked="f">
              <v:textbox>
                <w:txbxContent>
                  <w:p w14:paraId="6E804422" w14:textId="77777777" w:rsidR="00621A68" w:rsidRPr="00985A3E" w:rsidRDefault="00621A68" w:rsidP="00621A68">
                    <w:pPr>
                      <w:rPr>
                        <w:b/>
                        <w:sz w:val="32"/>
                        <w:szCs w:val="32"/>
                      </w:rPr>
                    </w:pPr>
                    <w:r>
                      <w:rPr>
                        <w:b/>
                        <w:sz w:val="32"/>
                        <w:szCs w:val="32"/>
                      </w:rPr>
                      <w:t xml:space="preserve">              40-</w:t>
                    </w:r>
                    <w:r w:rsidRPr="00985A3E">
                      <w:rPr>
                        <w:b/>
                        <w:sz w:val="32"/>
                        <w:szCs w:val="32"/>
                      </w:rPr>
                      <w:t>ELETRİKLİ İNSAN ASANSÖRLERİ BAKIMI</w:t>
                    </w:r>
                  </w:p>
                  <w:p w14:paraId="49C2BBC5"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366D53C4" wp14:editId="1B336717">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801386406">
    <w:abstractNumId w:val="5"/>
  </w:num>
  <w:num w:numId="2" w16cid:durableId="1913851363">
    <w:abstractNumId w:val="10"/>
  </w:num>
  <w:num w:numId="3" w16cid:durableId="1224289133">
    <w:abstractNumId w:val="1"/>
  </w:num>
  <w:num w:numId="4" w16cid:durableId="1467629002">
    <w:abstractNumId w:val="4"/>
  </w:num>
  <w:num w:numId="5" w16cid:durableId="1270316446">
    <w:abstractNumId w:val="2"/>
  </w:num>
  <w:num w:numId="6" w16cid:durableId="117069947">
    <w:abstractNumId w:val="0"/>
  </w:num>
  <w:num w:numId="7" w16cid:durableId="1961761429">
    <w:abstractNumId w:val="7"/>
  </w:num>
  <w:num w:numId="8" w16cid:durableId="338967071">
    <w:abstractNumId w:val="3"/>
  </w:num>
  <w:num w:numId="9" w16cid:durableId="433016406">
    <w:abstractNumId w:val="8"/>
  </w:num>
  <w:num w:numId="10" w16cid:durableId="1874728467">
    <w:abstractNumId w:val="6"/>
  </w:num>
  <w:num w:numId="11" w16cid:durableId="1727877863">
    <w:abstractNumId w:val="11"/>
  </w:num>
  <w:num w:numId="12" w16cid:durableId="33972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7B"/>
    <w:rsid w:val="000146A8"/>
    <w:rsid w:val="000175D0"/>
    <w:rsid w:val="000706C5"/>
    <w:rsid w:val="00117083"/>
    <w:rsid w:val="0017507C"/>
    <w:rsid w:val="0017557B"/>
    <w:rsid w:val="0018686A"/>
    <w:rsid w:val="001D4DA4"/>
    <w:rsid w:val="00263CE9"/>
    <w:rsid w:val="00333C30"/>
    <w:rsid w:val="00367248"/>
    <w:rsid w:val="00442CF5"/>
    <w:rsid w:val="00452065"/>
    <w:rsid w:val="004C41B0"/>
    <w:rsid w:val="00565C80"/>
    <w:rsid w:val="005819EA"/>
    <w:rsid w:val="00621A68"/>
    <w:rsid w:val="006229D3"/>
    <w:rsid w:val="00635CD5"/>
    <w:rsid w:val="006422CE"/>
    <w:rsid w:val="006A4191"/>
    <w:rsid w:val="006D054D"/>
    <w:rsid w:val="006F5E88"/>
    <w:rsid w:val="007D7EC6"/>
    <w:rsid w:val="00816D16"/>
    <w:rsid w:val="008249E2"/>
    <w:rsid w:val="00895FA1"/>
    <w:rsid w:val="008B348E"/>
    <w:rsid w:val="009044D1"/>
    <w:rsid w:val="00922CF0"/>
    <w:rsid w:val="00992155"/>
    <w:rsid w:val="00AE596D"/>
    <w:rsid w:val="00B57C5E"/>
    <w:rsid w:val="00C632C8"/>
    <w:rsid w:val="00C7500B"/>
    <w:rsid w:val="00CA4EC1"/>
    <w:rsid w:val="00CA4F9C"/>
    <w:rsid w:val="00D72B8A"/>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A4E41"/>
  <w15:chartTrackingRefBased/>
  <w15:docId w15:val="{1CDA321B-B550-4D26-B70E-F2F87511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99215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99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4</Pages>
  <Words>1673</Words>
  <Characters>9542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2021-01-24T10:02:00Z</dcterms:created>
  <dcterms:modified xsi:type="dcterms:W3CDTF">2024-05-03T07:54:00Z</dcterms:modified>
</cp:coreProperties>
</file>