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0C4E" w14:textId="0679D507" w:rsidR="00C632C8" w:rsidRPr="00FC6246" w:rsidRDefault="00FC6246" w:rsidP="00FC6246">
      <w:pPr>
        <w:tabs>
          <w:tab w:val="left" w:pos="3402"/>
          <w:tab w:val="left" w:pos="7230"/>
        </w:tabs>
        <w:ind w:left="567" w:right="566"/>
        <w:jc w:val="both"/>
      </w:pPr>
      <w:r>
        <w:rPr>
          <w:noProof/>
          <w:lang w:eastAsia="tr-TR"/>
        </w:rPr>
        <mc:AlternateContent>
          <mc:Choice Requires="wps">
            <w:drawing>
              <wp:anchor distT="0" distB="0" distL="114300" distR="114300" simplePos="0" relativeHeight="251657728" behindDoc="1" locked="0" layoutInCell="1" allowOverlap="1" wp14:anchorId="0358C29B" wp14:editId="47CC395D">
                <wp:simplePos x="0" y="0"/>
                <wp:positionH relativeFrom="column">
                  <wp:posOffset>356775</wp:posOffset>
                </wp:positionH>
                <wp:positionV relativeFrom="paragraph">
                  <wp:posOffset>1951359</wp:posOffset>
                </wp:positionV>
                <wp:extent cx="6840220" cy="283584"/>
                <wp:effectExtent l="0" t="0" r="0" b="254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83584"/>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50131" id="Dikdörtgen 2" o:spid="_x0000_s1026" style="position:absolute;margin-left:28.1pt;margin-top:153.65pt;width:538.6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" fillcolor="#ed7d31" stroked="f" strokeweight="1pt"/>
            </w:pict>
          </mc:Fallback>
        </mc:AlternateContent>
      </w:r>
      <w:r>
        <w:rPr>
          <w:noProof/>
          <w:lang w:eastAsia="tr-TR"/>
        </w:rPr>
        <w:drawing>
          <wp:anchor distT="0" distB="0" distL="114300" distR="114300" simplePos="0" relativeHeight="251658752" behindDoc="0" locked="0" layoutInCell="1" allowOverlap="1" wp14:anchorId="4B745379" wp14:editId="1473C985">
            <wp:simplePos x="0" y="0"/>
            <wp:positionH relativeFrom="margin">
              <wp:posOffset>1932305</wp:posOffset>
            </wp:positionH>
            <wp:positionV relativeFrom="margin">
              <wp:posOffset>28575</wp:posOffset>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r w:rsidR="00B80202" w:rsidRPr="00401F9A">
        <w:rPr>
          <w:noProof/>
          <w:lang w:eastAsia="tr-TR"/>
        </w:rPr>
        <w:drawing>
          <wp:inline distT="0" distB="0" distL="0" distR="0" wp14:anchorId="317A6155" wp14:editId="07777777">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B80202" w:rsidRPr="00401F9A">
        <w:rPr>
          <w:noProof/>
          <w:lang w:eastAsia="tr-TR"/>
        </w:rPr>
        <w:drawing>
          <wp:anchor distT="0" distB="0" distL="114300" distR="114300" simplePos="0" relativeHeight="251659776" behindDoc="0" locked="0" layoutInCell="1" allowOverlap="1" wp14:anchorId="47AD1D64" wp14:editId="6E60957C">
            <wp:simplePos x="2616200" y="2880360"/>
            <wp:positionH relativeFrom="margin">
              <wp:align>right</wp:align>
            </wp:positionH>
            <wp:positionV relativeFrom="margin">
              <wp:align>top</wp:align>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9">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C632C8" w:rsidRPr="00816D16">
        <w:rPr>
          <w:color w:val="FFFFFF"/>
        </w:rPr>
        <w:t>1-İŞ YAPILACAK ALAN</w:t>
      </w:r>
      <w:r w:rsidR="006A4191" w:rsidRPr="00816D16">
        <w:rPr>
          <w:color w:val="FFFFFF"/>
        </w:rPr>
        <w:t>LAR</w:t>
      </w:r>
      <w:r w:rsidR="00C632C8" w:rsidRPr="00816D16">
        <w:rPr>
          <w:color w:val="FFFFFF"/>
        </w:rPr>
        <w:t>DA, İŞ GÜVENLİĞİ SAĞLANMA</w:t>
      </w:r>
      <w:r w:rsidR="006A4191" w:rsidRPr="00816D16">
        <w:rPr>
          <w:color w:val="FFFFFF"/>
        </w:rPr>
        <w:t>L</w:t>
      </w:r>
      <w:r w:rsidR="00C632C8" w:rsidRPr="00816D16">
        <w:rPr>
          <w:color w:val="FFFFFF"/>
        </w:rPr>
        <w:t>I</w:t>
      </w:r>
    </w:p>
    <w:p w14:paraId="05357743"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0FC1618"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71E281DF"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3F49E930"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0C9385DE" w14:textId="77777777" w:rsidR="00565C80" w:rsidRDefault="00565C80" w:rsidP="00117083">
      <w:pPr>
        <w:pStyle w:val="ALTBALIK"/>
        <w:spacing w:line="360" w:lineRule="auto"/>
      </w:pPr>
      <w:r>
        <w:t xml:space="preserve">5- </w:t>
      </w:r>
      <w:r w:rsidR="008249E2">
        <w:t xml:space="preserve">UYGULANACAK </w:t>
      </w:r>
      <w:r>
        <w:t>İŞ VE İŞLEM DETAYLARI</w:t>
      </w:r>
    </w:p>
    <w:p w14:paraId="672A6659" w14:textId="77777777" w:rsidR="009111F5" w:rsidRDefault="009111F5" w:rsidP="009111F5">
      <w:pPr>
        <w:pStyle w:val="ListeParagraf"/>
        <w:spacing w:after="120" w:line="360" w:lineRule="auto"/>
        <w:ind w:left="142"/>
        <w:jc w:val="both"/>
        <w:rPr>
          <w:rFonts w:ascii="Times New Roman" w:hAnsi="Times New Roman"/>
          <w:b/>
          <w:sz w:val="18"/>
          <w:szCs w:val="18"/>
        </w:rPr>
      </w:pPr>
    </w:p>
    <w:p w14:paraId="032D5431" w14:textId="0AEE2512" w:rsidR="009111F5" w:rsidRDefault="009111F5" w:rsidP="009111F5">
      <w:pPr>
        <w:pStyle w:val="ListeParagraf"/>
        <w:spacing w:after="120" w:line="360" w:lineRule="auto"/>
        <w:ind w:left="142"/>
        <w:jc w:val="both"/>
        <w:rPr>
          <w:rFonts w:ascii="Times New Roman" w:hAnsi="Times New Roman"/>
          <w:b/>
          <w:sz w:val="18"/>
          <w:szCs w:val="18"/>
        </w:rPr>
      </w:pPr>
      <w:r w:rsidRPr="00FE74D9">
        <w:rPr>
          <w:rFonts w:ascii="Times New Roman" w:hAnsi="Times New Roman"/>
          <w:b/>
          <w:sz w:val="18"/>
          <w:szCs w:val="18"/>
        </w:rPr>
        <w:t>BAKIMLARIN YAPILMASINA İLİŞKİN HUSUSLAR</w:t>
      </w:r>
    </w:p>
    <w:p w14:paraId="6D10C781" w14:textId="77777777" w:rsidR="00FC6246" w:rsidRPr="00FE74D9" w:rsidRDefault="00FC6246" w:rsidP="009111F5">
      <w:pPr>
        <w:pStyle w:val="ListeParagraf"/>
        <w:spacing w:after="120" w:line="360" w:lineRule="auto"/>
        <w:ind w:left="142"/>
        <w:jc w:val="both"/>
        <w:rPr>
          <w:rFonts w:ascii="Times New Roman" w:hAnsi="Times New Roman"/>
          <w:b/>
          <w:sz w:val="18"/>
          <w:szCs w:val="18"/>
        </w:rPr>
      </w:pPr>
    </w:p>
    <w:p w14:paraId="1F658211" w14:textId="77777777" w:rsidR="009111F5" w:rsidRPr="00FE74D9" w:rsidRDefault="009111F5" w:rsidP="009111F5">
      <w:pPr>
        <w:pStyle w:val="ListeParagraf"/>
        <w:spacing w:after="120" w:line="360" w:lineRule="auto"/>
        <w:ind w:left="-426" w:firstLine="568"/>
        <w:jc w:val="both"/>
        <w:rPr>
          <w:rFonts w:ascii="Times New Roman" w:hAnsi="Times New Roman"/>
          <w:b/>
          <w:sz w:val="18"/>
          <w:szCs w:val="18"/>
        </w:rPr>
      </w:pPr>
      <w:r w:rsidRPr="00FE74D9">
        <w:rPr>
          <w:rFonts w:ascii="Times New Roman" w:hAnsi="Times New Roman"/>
          <w:i/>
          <w:sz w:val="18"/>
          <w:szCs w:val="18"/>
        </w:rPr>
        <w:t>İş Kapsamındaki Cihazlar</w:t>
      </w:r>
      <w:r w:rsidRPr="00FE74D9">
        <w:rPr>
          <w:rFonts w:ascii="Times New Roman" w:hAnsi="Times New Roman"/>
          <w:b/>
          <w:sz w:val="18"/>
          <w:szCs w:val="18"/>
        </w:rPr>
        <w:t xml:space="preserve"> </w:t>
      </w:r>
      <w:r w:rsidRPr="00FE74D9">
        <w:rPr>
          <w:rFonts w:ascii="Times New Roman" w:hAnsi="Times New Roman"/>
          <w:sz w:val="18"/>
          <w:szCs w:val="18"/>
        </w:rPr>
        <w:t>bölümünde</w:t>
      </w:r>
      <w:r w:rsidRPr="00FE74D9">
        <w:rPr>
          <w:rFonts w:ascii="Times New Roman" w:hAnsi="Times New Roman"/>
          <w:b/>
          <w:sz w:val="18"/>
          <w:szCs w:val="18"/>
        </w:rPr>
        <w:t xml:space="preserve"> </w:t>
      </w:r>
      <w:r w:rsidRPr="00FE74D9">
        <w:rPr>
          <w:rFonts w:ascii="Times New Roman" w:hAnsi="Times New Roman"/>
          <w:sz w:val="18"/>
          <w:szCs w:val="18"/>
        </w:rPr>
        <w:t>bahsedilen bakım periyotlarına göre her bir</w:t>
      </w:r>
      <w:r>
        <w:rPr>
          <w:rFonts w:ascii="Times New Roman" w:hAnsi="Times New Roman"/>
          <w:sz w:val="18"/>
          <w:szCs w:val="18"/>
        </w:rPr>
        <w:t xml:space="preserve"> </w:t>
      </w:r>
      <w:r w:rsidRPr="00FE74D9">
        <w:rPr>
          <w:rFonts w:ascii="Times New Roman" w:hAnsi="Times New Roman"/>
          <w:sz w:val="18"/>
          <w:szCs w:val="18"/>
        </w:rPr>
        <w:t>cihaza/sisteme rutin olarak bakım yapılacaktır.</w:t>
      </w:r>
    </w:p>
    <w:p w14:paraId="4A57E255" w14:textId="77777777" w:rsidR="009111F5" w:rsidRPr="00FE74D9" w:rsidRDefault="009111F5" w:rsidP="009111F5">
      <w:pPr>
        <w:pStyle w:val="ListeParagraf"/>
        <w:spacing w:after="120" w:line="360" w:lineRule="auto"/>
        <w:ind w:left="142"/>
        <w:jc w:val="both"/>
        <w:rPr>
          <w:rFonts w:ascii="Times New Roman" w:hAnsi="Times New Roman"/>
          <w:sz w:val="18"/>
          <w:szCs w:val="18"/>
        </w:rPr>
      </w:pPr>
      <w:r w:rsidRPr="00FE74D9">
        <w:rPr>
          <w:rFonts w:ascii="Times New Roman" w:hAnsi="Times New Roman"/>
          <w:sz w:val="18"/>
          <w:szCs w:val="18"/>
        </w:rPr>
        <w:t>Yüklenici normal şartlarda periyodik bakım planlarında belirtilen tarihlerde rutin bakımlarını gerçekleştirecektir. Kontrol teşkilatına yazılı olarak bildirilen değişiklik istekleri kontrol teşkilatı tarafından yapılacak değerlendirmenin ardından geçerlilik kazanacaktır. Periyodik bakım planlarının dışına izinsiz çıkılması durumunda İdare cezai işlem uygulayabilir.</w:t>
      </w:r>
    </w:p>
    <w:p w14:paraId="1E466156" w14:textId="77777777" w:rsidR="009111F5" w:rsidRPr="00FE74D9" w:rsidRDefault="009111F5" w:rsidP="009111F5">
      <w:pPr>
        <w:pStyle w:val="ListeParagraf"/>
        <w:spacing w:after="120" w:line="360" w:lineRule="auto"/>
        <w:ind w:left="142"/>
        <w:jc w:val="both"/>
        <w:rPr>
          <w:rFonts w:ascii="Times New Roman" w:hAnsi="Times New Roman"/>
          <w:sz w:val="18"/>
          <w:szCs w:val="18"/>
        </w:rPr>
      </w:pPr>
      <w:r w:rsidRPr="00FE74D9">
        <w:rPr>
          <w:rFonts w:ascii="Times New Roman" w:hAnsi="Times New Roman"/>
          <w:sz w:val="18"/>
          <w:szCs w:val="18"/>
        </w:rPr>
        <w:t>Periyodik bakım planlarının geçerlilik kazanmasından sonra yüklenici ilgili cihazlara/sistemlere periyodik kontrol formlarında da belirtilen aşağıdaki yönergelere ve bakım periyotlarına göre bakım yapacaktır.</w:t>
      </w:r>
    </w:p>
    <w:p w14:paraId="4C0C3AD1" w14:textId="77777777" w:rsidR="009111F5" w:rsidRDefault="009111F5" w:rsidP="009111F5">
      <w:pPr>
        <w:spacing w:after="120" w:line="360" w:lineRule="auto"/>
        <w:ind w:left="142"/>
        <w:jc w:val="both"/>
        <w:rPr>
          <w:rFonts w:ascii="Times New Roman" w:hAnsi="Times New Roman"/>
          <w:sz w:val="18"/>
          <w:szCs w:val="18"/>
        </w:rPr>
      </w:pPr>
      <w:r w:rsidRPr="00FE74D9">
        <w:rPr>
          <w:rFonts w:ascii="Times New Roman" w:hAnsi="Times New Roman"/>
          <w:sz w:val="18"/>
          <w:szCs w:val="18"/>
        </w:rPr>
        <w:t>Yüklenici arıza ya da bakım olayları esnasında tespit ettiği arızanın onarılması ya da önlenmesine ilişkin</w:t>
      </w:r>
      <w:r w:rsidRPr="00FE74D9">
        <w:rPr>
          <w:rFonts w:ascii="Times New Roman" w:hAnsi="Times New Roman"/>
          <w:i/>
          <w:sz w:val="18"/>
          <w:szCs w:val="18"/>
        </w:rPr>
        <w:t xml:space="preserve"> </w:t>
      </w:r>
      <w:r w:rsidRPr="00FE74D9">
        <w:rPr>
          <w:rFonts w:ascii="Times New Roman" w:hAnsi="Times New Roman"/>
          <w:sz w:val="18"/>
          <w:szCs w:val="18"/>
        </w:rPr>
        <w:t>tüm malzeme ve yedek parça istekleri için kendi matbu formunu düzenleyecek ve teslim edecektir.</w:t>
      </w:r>
    </w:p>
    <w:p w14:paraId="4BF62B60" w14:textId="77777777" w:rsidR="009111F5" w:rsidRPr="00FE74D9" w:rsidRDefault="009111F5" w:rsidP="00FC6246">
      <w:pPr>
        <w:numPr>
          <w:ilvl w:val="0"/>
          <w:numId w:val="7"/>
        </w:numPr>
        <w:spacing w:after="120" w:line="360" w:lineRule="auto"/>
        <w:ind w:left="284" w:firstLine="0"/>
        <w:jc w:val="both"/>
        <w:rPr>
          <w:rFonts w:ascii="Times New Roman" w:hAnsi="Times New Roman"/>
          <w:b/>
          <w:sz w:val="18"/>
          <w:szCs w:val="18"/>
        </w:rPr>
      </w:pPr>
      <w:r w:rsidRPr="00FE74D9">
        <w:rPr>
          <w:rFonts w:ascii="Times New Roman" w:hAnsi="Times New Roman"/>
          <w:b/>
          <w:sz w:val="18"/>
          <w:szCs w:val="18"/>
        </w:rPr>
        <w:t>ARIZALARIN GİDERİLMESİ</w:t>
      </w:r>
    </w:p>
    <w:p w14:paraId="5D0C3F5A" w14:textId="77777777" w:rsidR="009111F5" w:rsidRPr="00FE74D9" w:rsidRDefault="009111F5" w:rsidP="009111F5">
      <w:pPr>
        <w:pStyle w:val="ListeParagraf"/>
        <w:spacing w:after="120" w:line="360" w:lineRule="auto"/>
        <w:ind w:left="142"/>
        <w:jc w:val="both"/>
        <w:rPr>
          <w:rFonts w:ascii="Times New Roman" w:hAnsi="Times New Roman"/>
          <w:sz w:val="18"/>
          <w:szCs w:val="18"/>
        </w:rPr>
      </w:pPr>
      <w:r w:rsidRPr="00FE74D9">
        <w:rPr>
          <w:rFonts w:ascii="Times New Roman" w:hAnsi="Times New Roman"/>
          <w:sz w:val="18"/>
          <w:szCs w:val="18"/>
        </w:rPr>
        <w:t xml:space="preserve">Sistemler ile ilgili tespit edilen veya idare tarafından bildirilen her türlü arızaya en geç 2 saat içerisinde yüklenici firma tarafından müdahale edilecektir. Erişim süresinde yüklenici firmanın gecikmesi durumunda cezai işlem uygulanacaktır. Eğer parça değişimi gerekirse yüklenici kendi teknik servis raporunu hazırlayarak kontrol teşkilatına bildirecektir. Gerekli olan parça teminini kontrol teşkilatı gerekli görürse İdare ayrıca bir ihale yoluyla gerçekleştirecektir. </w:t>
      </w:r>
    </w:p>
    <w:p w14:paraId="27423851" w14:textId="77777777" w:rsidR="009111F5" w:rsidRDefault="009111F5" w:rsidP="009111F5">
      <w:pPr>
        <w:pStyle w:val="ListeParagraf"/>
        <w:spacing w:after="120" w:line="360" w:lineRule="auto"/>
        <w:ind w:left="142"/>
        <w:jc w:val="both"/>
        <w:rPr>
          <w:rFonts w:ascii="Times New Roman" w:hAnsi="Times New Roman"/>
          <w:sz w:val="18"/>
          <w:szCs w:val="18"/>
        </w:rPr>
      </w:pPr>
      <w:r w:rsidRPr="00FE74D9">
        <w:rPr>
          <w:rFonts w:ascii="Times New Roman" w:hAnsi="Times New Roman"/>
          <w:sz w:val="18"/>
          <w:szCs w:val="18"/>
        </w:rPr>
        <w:t>Arıza bildirimleri yüklenici firmaya idare tarafından varsa firmanın internet sitesi üzerinden, belgegeçer, telefon yollarından biriyle veya birkaçıyla yapılacaktır. Belgegeçer yoluyla yapılacak olan arıza bildirimleri için firmanın kendi matbu formu kullanılacaktır.</w:t>
      </w:r>
    </w:p>
    <w:p w14:paraId="0A37501D" w14:textId="77777777" w:rsidR="009111F5" w:rsidRPr="00FE74D9" w:rsidRDefault="009111F5" w:rsidP="009111F5">
      <w:pPr>
        <w:pStyle w:val="ListeParagraf"/>
        <w:spacing w:after="120" w:line="360" w:lineRule="auto"/>
        <w:ind w:left="-426"/>
        <w:jc w:val="both"/>
        <w:rPr>
          <w:rFonts w:ascii="Times New Roman" w:hAnsi="Times New Roman"/>
          <w:sz w:val="18"/>
          <w:szCs w:val="18"/>
        </w:rPr>
      </w:pPr>
    </w:p>
    <w:p w14:paraId="30A29509" w14:textId="5B8B2A85" w:rsidR="009111F5" w:rsidRPr="00FE74D9" w:rsidRDefault="00E21440" w:rsidP="00FC6246">
      <w:pPr>
        <w:pStyle w:val="ListeParagraf"/>
        <w:numPr>
          <w:ilvl w:val="1"/>
          <w:numId w:val="7"/>
        </w:numPr>
        <w:spacing w:after="120" w:line="360" w:lineRule="auto"/>
        <w:ind w:left="284" w:firstLine="0"/>
        <w:jc w:val="both"/>
        <w:rPr>
          <w:rFonts w:ascii="Times New Roman" w:hAnsi="Times New Roman"/>
          <w:b/>
          <w:sz w:val="18"/>
          <w:szCs w:val="18"/>
        </w:rPr>
      </w:pPr>
      <w:r>
        <w:rPr>
          <w:rFonts w:ascii="Times New Roman" w:hAnsi="Times New Roman"/>
          <w:noProof/>
          <w:sz w:val="24"/>
          <w:szCs w:val="24"/>
          <w:lang w:eastAsia="tr-TR"/>
        </w:rPr>
        <mc:AlternateContent>
          <mc:Choice Requires="wps">
            <w:drawing>
              <wp:anchor distT="0" distB="0" distL="114300" distR="114300" simplePos="0" relativeHeight="251663872" behindDoc="0" locked="0" layoutInCell="1" allowOverlap="1" wp14:anchorId="4E1914E9" wp14:editId="31866BB1">
                <wp:simplePos x="0" y="0"/>
                <wp:positionH relativeFrom="column">
                  <wp:posOffset>4550858</wp:posOffset>
                </wp:positionH>
                <wp:positionV relativeFrom="paragraph">
                  <wp:posOffset>1024762</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34411A0" w14:textId="77777777" w:rsidR="00E21440" w:rsidRDefault="00E21440" w:rsidP="00E2144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E1914E9" id="_x0000_t202" coordsize="21600,21600" o:spt="202" path="m,l,21600r21600,l21600,xe">
                <v:stroke joinstyle="miter"/>
                <v:path gradientshapeok="t" o:connecttype="rect"/>
              </v:shapetype>
              <v:shape id="Metin Kutusu 3" o:spid="_x0000_s1026" type="#_x0000_t202" style="position:absolute;left:0;text-align:left;margin-left:358.35pt;margin-top:80.7pt;width:165.55pt;height:3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" filled="f" stroked="f">
                <v:textbox style="mso-fit-shape-to-text:t">
                  <w:txbxContent>
                    <w:p w14:paraId="334411A0" w14:textId="77777777" w:rsidR="00E21440" w:rsidRDefault="00E21440" w:rsidP="00E2144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imes New Roman" w:hAnsi="Times New Roman"/>
          <w:b/>
          <w:noProof/>
          <w:sz w:val="18"/>
          <w:szCs w:val="18"/>
        </w:rPr>
        <mc:AlternateContent>
          <mc:Choice Requires="wps">
            <w:drawing>
              <wp:anchor distT="0" distB="0" distL="114300" distR="114300" simplePos="0" relativeHeight="251660800" behindDoc="0" locked="0" layoutInCell="1" allowOverlap="1" wp14:anchorId="7211804F" wp14:editId="77161B10">
                <wp:simplePos x="0" y="0"/>
                <wp:positionH relativeFrom="column">
                  <wp:posOffset>5055628</wp:posOffset>
                </wp:positionH>
                <wp:positionV relativeFrom="paragraph">
                  <wp:posOffset>1077041</wp:posOffset>
                </wp:positionV>
                <wp:extent cx="1062395" cy="174423"/>
                <wp:effectExtent l="0" t="0" r="23495" b="16510"/>
                <wp:wrapNone/>
                <wp:docPr id="1259169195" name="Dikdörtgen 1"/>
                <wp:cNvGraphicFramePr/>
                <a:graphic xmlns:a="http://schemas.openxmlformats.org/drawingml/2006/main">
                  <a:graphicData uri="http://schemas.microsoft.com/office/word/2010/wordprocessingShape">
                    <wps:wsp>
                      <wps:cNvSpPr/>
                      <wps:spPr>
                        <a:xfrm>
                          <a:off x="0" y="0"/>
                          <a:ext cx="1062395"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E6A7" id="Dikdörtgen 1" o:spid="_x0000_s1026" style="position:absolute;margin-left:398.1pt;margin-top:84.8pt;width:83.65pt;height:13.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" fillcolor="white [3212]" strokecolor="white [3212]" strokeweight="1pt"/>
            </w:pict>
          </mc:Fallback>
        </mc:AlternateContent>
      </w:r>
      <w:r w:rsidR="009111F5" w:rsidRPr="00FE74D9">
        <w:rPr>
          <w:rFonts w:ascii="Times New Roman" w:hAnsi="Times New Roman"/>
          <w:b/>
          <w:sz w:val="18"/>
          <w:szCs w:val="18"/>
        </w:rPr>
        <w:t>Parça Değişimleri:</w:t>
      </w:r>
      <w:r w:rsidRPr="00E21440">
        <w:rPr>
          <w:rFonts w:ascii="Times New Roman" w:hAnsi="Times New Roman"/>
          <w:sz w:val="24"/>
          <w:szCs w:val="24"/>
          <w:lang w:eastAsia="tr-TR"/>
        </w:rPr>
        <w:t xml:space="preserve"> </w:t>
      </w:r>
    </w:p>
    <w:p w14:paraId="671387B1" w14:textId="77777777" w:rsidR="009111F5" w:rsidRPr="00FE74D9" w:rsidRDefault="009111F5" w:rsidP="009111F5">
      <w:pPr>
        <w:pStyle w:val="ListeParagraf"/>
        <w:spacing w:after="120" w:line="360" w:lineRule="auto"/>
        <w:ind w:left="142"/>
        <w:jc w:val="both"/>
        <w:rPr>
          <w:rFonts w:ascii="Times New Roman" w:hAnsi="Times New Roman"/>
          <w:sz w:val="18"/>
          <w:szCs w:val="18"/>
        </w:rPr>
      </w:pPr>
      <w:r w:rsidRPr="00FE74D9">
        <w:rPr>
          <w:rFonts w:ascii="Times New Roman" w:hAnsi="Times New Roman"/>
          <w:sz w:val="18"/>
          <w:szCs w:val="18"/>
        </w:rPr>
        <w:lastRenderedPageBreak/>
        <w:t>Yüklenici firma gerek kendisinin teminini yaptığı gerekse idarenin teminini yaptığı her türlü malzemenin değişimi, montajı ve el emeği ile ilgili idareden ayrıca bir ücret talep etmeyecektir. Temini yapılan malzemenin değişimini yüklenici yapacak ve cihazı çalışır durumda idareye teslim edecektir.</w:t>
      </w:r>
    </w:p>
    <w:p w14:paraId="5099C589" w14:textId="77777777" w:rsidR="009111F5" w:rsidRDefault="009111F5" w:rsidP="009111F5">
      <w:pPr>
        <w:pStyle w:val="ListeParagraf"/>
        <w:spacing w:after="120" w:line="360" w:lineRule="auto"/>
        <w:ind w:left="142"/>
        <w:jc w:val="both"/>
        <w:rPr>
          <w:rFonts w:ascii="Times New Roman" w:hAnsi="Times New Roman"/>
          <w:sz w:val="18"/>
          <w:szCs w:val="18"/>
        </w:rPr>
      </w:pPr>
      <w:r w:rsidRPr="00FE74D9">
        <w:rPr>
          <w:rFonts w:ascii="Times New Roman" w:hAnsi="Times New Roman"/>
          <w:sz w:val="18"/>
          <w:szCs w:val="18"/>
        </w:rPr>
        <w:t>Şayet yapılacak parça değişimi ve montaj işleri 2 (iki) saatten uzun sürecek ise bu durum kontrol teşkilatına bildirilecektir. Yüklenici tarafından kontrol teşkilatına bildirilen gerekçe, kontrol teşkilatı tarafından uygun görülürse yükleniciye cezai işlem uygulanmayacaktır.</w:t>
      </w:r>
    </w:p>
    <w:p w14:paraId="5DAB6C7B" w14:textId="77777777" w:rsidR="009111F5" w:rsidRPr="00FE74D9" w:rsidRDefault="009111F5" w:rsidP="009111F5">
      <w:pPr>
        <w:pStyle w:val="ListeParagraf"/>
        <w:spacing w:after="120" w:line="360" w:lineRule="auto"/>
        <w:ind w:left="0"/>
        <w:jc w:val="both"/>
        <w:rPr>
          <w:rFonts w:ascii="Times New Roman" w:hAnsi="Times New Roman"/>
          <w:sz w:val="18"/>
          <w:szCs w:val="18"/>
        </w:rPr>
      </w:pPr>
    </w:p>
    <w:p w14:paraId="6F7B41D9" w14:textId="77777777" w:rsidR="009111F5" w:rsidRPr="00FE74D9" w:rsidRDefault="009111F5" w:rsidP="00FC6246">
      <w:pPr>
        <w:pStyle w:val="ListeParagraf"/>
        <w:numPr>
          <w:ilvl w:val="0"/>
          <w:numId w:val="7"/>
        </w:numPr>
        <w:spacing w:after="120" w:line="360" w:lineRule="auto"/>
        <w:ind w:left="426" w:firstLine="0"/>
        <w:jc w:val="both"/>
        <w:rPr>
          <w:rFonts w:ascii="Times New Roman" w:hAnsi="Times New Roman"/>
          <w:b/>
          <w:sz w:val="18"/>
          <w:szCs w:val="18"/>
        </w:rPr>
      </w:pPr>
      <w:r w:rsidRPr="00FE74D9">
        <w:rPr>
          <w:rFonts w:ascii="Times New Roman" w:hAnsi="Times New Roman"/>
          <w:b/>
          <w:sz w:val="18"/>
          <w:szCs w:val="18"/>
        </w:rPr>
        <w:t>ÖZEL ŞARTLAR</w:t>
      </w:r>
    </w:p>
    <w:p w14:paraId="5F1AA194" w14:textId="77777777" w:rsidR="009111F5" w:rsidRDefault="009111F5" w:rsidP="009111F5">
      <w:pPr>
        <w:numPr>
          <w:ilvl w:val="1"/>
          <w:numId w:val="7"/>
        </w:numPr>
        <w:spacing w:after="120" w:line="360" w:lineRule="auto"/>
        <w:ind w:left="142" w:firstLine="0"/>
        <w:jc w:val="both"/>
        <w:rPr>
          <w:rFonts w:ascii="Times New Roman" w:hAnsi="Times New Roman"/>
          <w:sz w:val="18"/>
          <w:szCs w:val="18"/>
        </w:rPr>
      </w:pPr>
      <w:r w:rsidRPr="00FE74D9">
        <w:rPr>
          <w:rFonts w:ascii="Times New Roman" w:hAnsi="Times New Roman"/>
          <w:sz w:val="18"/>
          <w:szCs w:val="18"/>
        </w:rPr>
        <w:t>Tüm bakım onarım çalışmaları için hizmet kalitesi ve verimlilik ölçütlerini tehlikeye atmamak kaydıyla yüklenici firma alt yüklenicilerle çalışabilecektir. Ancak iş yükümlülüklerinin tamamından alt yüklenici değil yüklenici firma sorumlu olacaktır. Hizmet aksaklıkları ve bu aksaklıklar nedeniyle oluşabilecek tüm hasar yükleniciden tahsil edilecektir.</w:t>
      </w:r>
    </w:p>
    <w:p w14:paraId="02EB378F" w14:textId="77777777" w:rsidR="009111F5" w:rsidRPr="00FE74D9" w:rsidRDefault="009111F5" w:rsidP="009111F5">
      <w:pPr>
        <w:spacing w:after="120" w:line="360" w:lineRule="auto"/>
        <w:jc w:val="both"/>
        <w:rPr>
          <w:rFonts w:ascii="Times New Roman" w:hAnsi="Times New Roman"/>
          <w:sz w:val="18"/>
          <w:szCs w:val="18"/>
        </w:rPr>
      </w:pPr>
    </w:p>
    <w:p w14:paraId="320A0381" w14:textId="464EB979" w:rsidR="009111F5" w:rsidRDefault="009111F5" w:rsidP="00FC6246">
      <w:pPr>
        <w:pStyle w:val="ListeParagraf"/>
        <w:numPr>
          <w:ilvl w:val="0"/>
          <w:numId w:val="7"/>
        </w:numPr>
        <w:spacing w:after="120" w:line="360" w:lineRule="auto"/>
        <w:ind w:left="426" w:firstLine="0"/>
        <w:jc w:val="both"/>
        <w:rPr>
          <w:rFonts w:ascii="Times New Roman" w:hAnsi="Times New Roman"/>
          <w:b/>
          <w:sz w:val="18"/>
          <w:szCs w:val="18"/>
        </w:rPr>
      </w:pPr>
      <w:r w:rsidRPr="00FE74D9">
        <w:rPr>
          <w:rFonts w:ascii="Times New Roman" w:hAnsi="Times New Roman"/>
          <w:b/>
          <w:sz w:val="18"/>
          <w:szCs w:val="18"/>
        </w:rPr>
        <w:t>CEZAİ DURUMLAR</w:t>
      </w:r>
    </w:p>
    <w:p w14:paraId="552E2A47" w14:textId="77777777" w:rsidR="00FC6246" w:rsidRPr="00FE74D9" w:rsidRDefault="00FC6246" w:rsidP="00FC6246">
      <w:pPr>
        <w:pStyle w:val="ListeParagraf"/>
        <w:spacing w:after="120" w:line="360" w:lineRule="auto"/>
        <w:ind w:left="426"/>
        <w:jc w:val="both"/>
        <w:rPr>
          <w:rFonts w:ascii="Times New Roman" w:hAnsi="Times New Roman"/>
          <w:b/>
          <w:sz w:val="18"/>
          <w:szCs w:val="18"/>
        </w:rPr>
      </w:pPr>
    </w:p>
    <w:p w14:paraId="3403EAF3"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Bakımı yapılacak sistemlerin tümünün ya da bir kısmının bakımının yapılmadığı tespit edildiğinde,</w:t>
      </w:r>
    </w:p>
    <w:p w14:paraId="40653A6A"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Bakım formlarının düzenlenmediği durumlarda,</w:t>
      </w:r>
    </w:p>
    <w:p w14:paraId="2A488F29"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Bakım formlarının idareye süresi içerisinde teslim edilmediği durumlarda,</w:t>
      </w:r>
    </w:p>
    <w:p w14:paraId="7901C7FB"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Bakımı yapan teknik personelin emniyet ve güvenlik tedbirlerini almadan bakım yaptığı durumlarda,</w:t>
      </w:r>
    </w:p>
    <w:p w14:paraId="44FB69C4"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Düzenlenen formlarda imza ve/veya onay eksiği tespit edildiği durumlarda,</w:t>
      </w:r>
    </w:p>
    <w:p w14:paraId="193F0D11"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İşletme sırasında yüklenici firmanın gerekli olan personeli bulundurmadığı idare tarafından tespit edildiğinde,</w:t>
      </w:r>
    </w:p>
    <w:p w14:paraId="6ED3C4C2"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Yüklenici firma taahhüt ettiği sarf malzeme değişimlerini yapmadığı veya zamanında yapmadığında,</w:t>
      </w:r>
    </w:p>
    <w:p w14:paraId="675E96CB" w14:textId="77777777" w:rsidR="009111F5" w:rsidRPr="00FE74D9" w:rsidRDefault="009111F5" w:rsidP="00FC6246">
      <w:pPr>
        <w:pStyle w:val="ListeParagraf"/>
        <w:numPr>
          <w:ilvl w:val="0"/>
          <w:numId w:val="6"/>
        </w:numPr>
        <w:spacing w:after="0" w:line="360" w:lineRule="auto"/>
        <w:ind w:left="426" w:firstLine="0"/>
        <w:jc w:val="both"/>
        <w:rPr>
          <w:rFonts w:ascii="Times New Roman" w:hAnsi="Times New Roman"/>
          <w:sz w:val="18"/>
          <w:szCs w:val="18"/>
        </w:rPr>
      </w:pPr>
      <w:r w:rsidRPr="00FE74D9">
        <w:rPr>
          <w:rFonts w:ascii="Times New Roman" w:hAnsi="Times New Roman"/>
          <w:sz w:val="18"/>
          <w:szCs w:val="18"/>
        </w:rPr>
        <w:t>Sarf malzeme değişimi sırasında ilgili formun yüklenici firma tarafından doldurulmadığı veya değişen malzemelerin eskilerinin idareye teslim edilmediği durumlarda,</w:t>
      </w:r>
    </w:p>
    <w:p w14:paraId="159914CF" w14:textId="77777777" w:rsidR="009111F5" w:rsidRPr="00FE74D9" w:rsidRDefault="009111F5" w:rsidP="009111F5">
      <w:pPr>
        <w:pStyle w:val="ListeParagraf"/>
        <w:numPr>
          <w:ilvl w:val="0"/>
          <w:numId w:val="6"/>
        </w:numPr>
        <w:spacing w:after="0" w:line="360" w:lineRule="auto"/>
        <w:ind w:left="0" w:firstLine="426"/>
        <w:jc w:val="both"/>
        <w:rPr>
          <w:rFonts w:ascii="Times New Roman" w:hAnsi="Times New Roman"/>
          <w:sz w:val="18"/>
          <w:szCs w:val="18"/>
        </w:rPr>
      </w:pPr>
      <w:r w:rsidRPr="00FE74D9">
        <w:rPr>
          <w:rFonts w:ascii="Times New Roman" w:hAnsi="Times New Roman"/>
          <w:sz w:val="18"/>
          <w:szCs w:val="18"/>
        </w:rPr>
        <w:t>Sistemlerde oluşan arızalar idareye ivedi olarak bildirilmediğinde,</w:t>
      </w:r>
    </w:p>
    <w:p w14:paraId="5A78BBF1" w14:textId="6718BF08" w:rsidR="009111F5" w:rsidRPr="00FC6246" w:rsidRDefault="009111F5" w:rsidP="00FC6246">
      <w:pPr>
        <w:pStyle w:val="ListeParagraf"/>
        <w:numPr>
          <w:ilvl w:val="0"/>
          <w:numId w:val="6"/>
        </w:numPr>
        <w:spacing w:after="120" w:line="360" w:lineRule="auto"/>
        <w:ind w:left="426" w:firstLine="0"/>
        <w:jc w:val="both"/>
        <w:rPr>
          <w:rFonts w:ascii="Times New Roman" w:hAnsi="Times New Roman"/>
          <w:b/>
          <w:sz w:val="18"/>
          <w:szCs w:val="18"/>
        </w:rPr>
      </w:pPr>
      <w:r w:rsidRPr="00090B87">
        <w:rPr>
          <w:rFonts w:ascii="Times New Roman" w:hAnsi="Times New Roman"/>
          <w:sz w:val="18"/>
          <w:szCs w:val="18"/>
        </w:rPr>
        <w:t>Yapılmayan bakımlardan ve sistemlerde kullanılan sarf malzemelerin eksik veya yanlış kullanılmasından dolayı sistemlerde arıza oluştuğunda</w:t>
      </w:r>
    </w:p>
    <w:p w14:paraId="3B657C8F" w14:textId="77777777" w:rsidR="00FC6246" w:rsidRDefault="00FC6246" w:rsidP="00FC6246">
      <w:pPr>
        <w:pStyle w:val="ListeParagraf"/>
        <w:spacing w:after="120" w:line="360" w:lineRule="auto"/>
        <w:ind w:left="426"/>
        <w:jc w:val="both"/>
        <w:rPr>
          <w:rFonts w:ascii="Times New Roman" w:hAnsi="Times New Roman"/>
          <w:b/>
          <w:sz w:val="18"/>
          <w:szCs w:val="18"/>
        </w:rPr>
      </w:pPr>
    </w:p>
    <w:p w14:paraId="6C169EEE" w14:textId="3F684DF2" w:rsidR="009111F5" w:rsidRDefault="009111F5" w:rsidP="00FC6246">
      <w:pPr>
        <w:pStyle w:val="ListeParagraf"/>
        <w:numPr>
          <w:ilvl w:val="0"/>
          <w:numId w:val="7"/>
        </w:numPr>
        <w:spacing w:after="120" w:line="360" w:lineRule="auto"/>
        <w:ind w:left="567" w:firstLine="0"/>
        <w:jc w:val="both"/>
        <w:rPr>
          <w:rFonts w:ascii="Times New Roman" w:hAnsi="Times New Roman"/>
          <w:b/>
          <w:sz w:val="18"/>
          <w:szCs w:val="18"/>
        </w:rPr>
      </w:pPr>
      <w:r>
        <w:rPr>
          <w:rFonts w:ascii="Times New Roman" w:hAnsi="Times New Roman"/>
          <w:b/>
          <w:sz w:val="18"/>
          <w:szCs w:val="18"/>
        </w:rPr>
        <w:t>BAKIM İÇİN İŞLEM BASAMAKLARI</w:t>
      </w:r>
    </w:p>
    <w:p w14:paraId="1F830825" w14:textId="77777777" w:rsidR="00FC6246" w:rsidRDefault="00FC6246" w:rsidP="00FC6246">
      <w:pPr>
        <w:pStyle w:val="ListeParagraf"/>
        <w:spacing w:after="120" w:line="360" w:lineRule="auto"/>
        <w:ind w:left="567"/>
        <w:jc w:val="both"/>
        <w:rPr>
          <w:rFonts w:ascii="Times New Roman" w:hAnsi="Times New Roman"/>
          <w:b/>
          <w:sz w:val="18"/>
          <w:szCs w:val="18"/>
        </w:rPr>
      </w:pPr>
    </w:p>
    <w:p w14:paraId="74A0BA38" w14:textId="77777777" w:rsidR="009111F5" w:rsidRDefault="009111F5" w:rsidP="009111F5">
      <w:pPr>
        <w:pStyle w:val="ListeParagraf"/>
        <w:numPr>
          <w:ilvl w:val="0"/>
          <w:numId w:val="8"/>
        </w:numPr>
        <w:rPr>
          <w:bCs/>
        </w:rPr>
      </w:pPr>
      <w:r w:rsidRPr="00004C71">
        <w:rPr>
          <w:bCs/>
        </w:rPr>
        <w:t>Cihazların çalışma değerleri kontrol edilir.</w:t>
      </w:r>
    </w:p>
    <w:p w14:paraId="0841B3BE" w14:textId="77777777" w:rsidR="009111F5" w:rsidRDefault="009111F5" w:rsidP="009111F5">
      <w:pPr>
        <w:pStyle w:val="ListeParagraf"/>
        <w:numPr>
          <w:ilvl w:val="0"/>
          <w:numId w:val="8"/>
        </w:numPr>
        <w:rPr>
          <w:bCs/>
        </w:rPr>
      </w:pPr>
      <w:r w:rsidRPr="00004C71">
        <w:rPr>
          <w:bCs/>
        </w:rPr>
        <w:t>Gaz basınçları kontrol edilir.</w:t>
      </w:r>
    </w:p>
    <w:p w14:paraId="35454019" w14:textId="77777777" w:rsidR="009111F5" w:rsidRDefault="009111F5" w:rsidP="009111F5">
      <w:pPr>
        <w:pStyle w:val="ListeParagraf"/>
        <w:numPr>
          <w:ilvl w:val="0"/>
          <w:numId w:val="8"/>
        </w:numPr>
        <w:rPr>
          <w:bCs/>
        </w:rPr>
      </w:pPr>
      <w:r w:rsidRPr="00004C71">
        <w:rPr>
          <w:bCs/>
        </w:rPr>
        <w:t>Soğutucu akışkanı kontrol edilir.</w:t>
      </w:r>
    </w:p>
    <w:p w14:paraId="1876B47D" w14:textId="77777777" w:rsidR="009111F5" w:rsidRDefault="009111F5" w:rsidP="009111F5">
      <w:pPr>
        <w:pStyle w:val="ListeParagraf"/>
        <w:numPr>
          <w:ilvl w:val="0"/>
          <w:numId w:val="8"/>
        </w:numPr>
        <w:rPr>
          <w:bCs/>
        </w:rPr>
      </w:pPr>
      <w:r w:rsidRPr="00004C71">
        <w:rPr>
          <w:bCs/>
        </w:rPr>
        <w:t>İç ünite filtreleri ve serpantinleri kontrol edilir.</w:t>
      </w:r>
    </w:p>
    <w:p w14:paraId="554434F2" w14:textId="77777777" w:rsidR="009111F5" w:rsidRDefault="009111F5" w:rsidP="009111F5">
      <w:pPr>
        <w:pStyle w:val="ListeParagraf"/>
        <w:numPr>
          <w:ilvl w:val="0"/>
          <w:numId w:val="8"/>
        </w:numPr>
        <w:rPr>
          <w:bCs/>
        </w:rPr>
      </w:pPr>
      <w:r w:rsidRPr="00004C71">
        <w:rPr>
          <w:bCs/>
        </w:rPr>
        <w:t>Drenaj tavaları teknik ekibi tarafından temizlenerek, var ise tıkanıklıklar giderilir.</w:t>
      </w:r>
    </w:p>
    <w:p w14:paraId="18AAA09B" w14:textId="77777777" w:rsidR="009111F5" w:rsidRDefault="009111F5" w:rsidP="009111F5">
      <w:pPr>
        <w:pStyle w:val="ListeParagraf"/>
        <w:numPr>
          <w:ilvl w:val="0"/>
          <w:numId w:val="8"/>
        </w:numPr>
        <w:rPr>
          <w:bCs/>
        </w:rPr>
      </w:pPr>
      <w:r w:rsidRPr="00004C71">
        <w:rPr>
          <w:bCs/>
        </w:rPr>
        <w:t>Kondenser serpantinleri kontrol edilerek kimyasal sıvı kullanılarak temizlenir.</w:t>
      </w:r>
    </w:p>
    <w:p w14:paraId="37D2A211" w14:textId="77777777" w:rsidR="009111F5" w:rsidRDefault="009111F5" w:rsidP="009111F5">
      <w:pPr>
        <w:pStyle w:val="ListeParagraf"/>
        <w:numPr>
          <w:ilvl w:val="0"/>
          <w:numId w:val="8"/>
        </w:numPr>
        <w:rPr>
          <w:bCs/>
        </w:rPr>
      </w:pPr>
      <w:r w:rsidRPr="00004C71">
        <w:rPr>
          <w:bCs/>
        </w:rPr>
        <w:t>Kompresör motor akım değerleri kontrol edilir.</w:t>
      </w:r>
    </w:p>
    <w:p w14:paraId="082CBF36" w14:textId="77777777" w:rsidR="009111F5" w:rsidRDefault="009111F5" w:rsidP="009111F5">
      <w:pPr>
        <w:pStyle w:val="ListeParagraf"/>
        <w:numPr>
          <w:ilvl w:val="0"/>
          <w:numId w:val="8"/>
        </w:numPr>
        <w:rPr>
          <w:bCs/>
        </w:rPr>
      </w:pPr>
      <w:r w:rsidRPr="00004C71">
        <w:rPr>
          <w:bCs/>
        </w:rPr>
        <w:t>Emniyet elemanları set değerleri kontrol edilir.</w:t>
      </w:r>
    </w:p>
    <w:p w14:paraId="5F3549F7" w14:textId="77777777" w:rsidR="009111F5" w:rsidRDefault="009111F5" w:rsidP="009111F5">
      <w:pPr>
        <w:pStyle w:val="ListeParagraf"/>
        <w:numPr>
          <w:ilvl w:val="0"/>
          <w:numId w:val="8"/>
        </w:numPr>
        <w:rPr>
          <w:bCs/>
        </w:rPr>
      </w:pPr>
      <w:r w:rsidRPr="00004C71">
        <w:rPr>
          <w:bCs/>
        </w:rPr>
        <w:t>Performans etüdü yapılır.</w:t>
      </w:r>
    </w:p>
    <w:p w14:paraId="222DCB91" w14:textId="77777777" w:rsidR="009111F5" w:rsidRPr="002A3304" w:rsidRDefault="009111F5" w:rsidP="009111F5">
      <w:pPr>
        <w:pStyle w:val="ListeParagraf"/>
        <w:numPr>
          <w:ilvl w:val="0"/>
          <w:numId w:val="8"/>
        </w:numPr>
        <w:rPr>
          <w:b/>
          <w:sz w:val="18"/>
          <w:szCs w:val="18"/>
        </w:rPr>
      </w:pPr>
      <w:r w:rsidRPr="002A3304">
        <w:rPr>
          <w:bCs/>
        </w:rPr>
        <w:t>Bakımı yapılan cihazların bağlı olduğu elektrik kumanda ve kontrol panosu ile elektrik tesisatı kontrol edilir.</w:t>
      </w:r>
    </w:p>
    <w:p w14:paraId="6AD150E6" w14:textId="77777777" w:rsidR="00D83AB7" w:rsidRDefault="00565C80" w:rsidP="00117083">
      <w:pPr>
        <w:pStyle w:val="ALTBALIK"/>
        <w:spacing w:line="360" w:lineRule="auto"/>
      </w:pPr>
      <w:r>
        <w:t>6</w:t>
      </w:r>
      <w:r w:rsidR="00D83AB7" w:rsidRPr="00D83AB7">
        <w:t xml:space="preserve">- </w:t>
      </w:r>
      <w:r w:rsidR="00D83AB7">
        <w:t>İŞ BİTİRME FORMU DOLDURULACAK</w:t>
      </w:r>
    </w:p>
    <w:p w14:paraId="5E316B00" w14:textId="0FB273E0" w:rsidR="00D83AB7" w:rsidRDefault="00565C80" w:rsidP="00FC6246">
      <w:pPr>
        <w:pStyle w:val="Stil1"/>
        <w:tabs>
          <w:tab w:val="left" w:pos="9785"/>
        </w:tabs>
        <w:spacing w:line="360" w:lineRule="auto"/>
        <w:jc w:val="left"/>
        <w:rPr>
          <w:color w:val="auto"/>
          <w:sz w:val="20"/>
          <w:szCs w:val="20"/>
        </w:rPr>
      </w:pPr>
      <w:r>
        <w:rPr>
          <w:color w:val="auto"/>
          <w:sz w:val="20"/>
          <w:szCs w:val="20"/>
        </w:rPr>
        <w:t>7- EDİNİLEN BİLGİ VE NOTLAR KURUM VE FİRMA ARŞİVLERİNE VERİLECEK</w:t>
      </w:r>
      <w:r w:rsidR="008249E2">
        <w:rPr>
          <w:color w:val="auto"/>
          <w:sz w:val="20"/>
          <w:szCs w:val="20"/>
        </w:rPr>
        <w:tab/>
      </w:r>
    </w:p>
    <w:p w14:paraId="4C140E3F" w14:textId="387377BB" w:rsidR="00FC6246" w:rsidRDefault="00FC6246" w:rsidP="00FC6246">
      <w:pPr>
        <w:pStyle w:val="Stil1"/>
        <w:tabs>
          <w:tab w:val="left" w:pos="9785"/>
        </w:tabs>
        <w:spacing w:line="360" w:lineRule="auto"/>
        <w:jc w:val="right"/>
        <w:rPr>
          <w:color w:val="auto"/>
          <w:sz w:val="20"/>
          <w:szCs w:val="20"/>
        </w:rPr>
      </w:pPr>
      <w:r>
        <w:rPr>
          <w:color w:val="auto"/>
          <w:sz w:val="20"/>
          <w:szCs w:val="20"/>
        </w:rPr>
        <w:t>HAZIRLAYAN 2021</w:t>
      </w:r>
    </w:p>
    <w:p w14:paraId="1CA397A0" w14:textId="702541BB" w:rsidR="00565C80" w:rsidRPr="00D83AB7" w:rsidRDefault="00E21440"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5920" behindDoc="0" locked="0" layoutInCell="1" allowOverlap="1" wp14:anchorId="72518A24" wp14:editId="4A1E5875">
                <wp:simplePos x="0" y="0"/>
                <wp:positionH relativeFrom="column">
                  <wp:posOffset>4608999</wp:posOffset>
                </wp:positionH>
                <wp:positionV relativeFrom="paragraph">
                  <wp:posOffset>940828</wp:posOffset>
                </wp:positionV>
                <wp:extent cx="2102485" cy="391160"/>
                <wp:effectExtent l="0" t="0" r="0" b="0"/>
                <wp:wrapNone/>
                <wp:docPr id="1777834820"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D2D74B3" w14:textId="77777777" w:rsidR="00E21440" w:rsidRDefault="00E21440" w:rsidP="00E2144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2518A24" id="Metin Kutusu 4" o:spid="_x0000_s1027" type="#_x0000_t202" style="position:absolute;left:0;text-align:left;margin-left:362.9pt;margin-top:74.1pt;width:165.55pt;height:30.8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" filled="f" stroked="f">
                <v:textbox style="mso-fit-shape-to-text:t">
                  <w:txbxContent>
                    <w:p w14:paraId="3D2D74B3" w14:textId="77777777" w:rsidR="00E21440" w:rsidRDefault="00E21440" w:rsidP="00E2144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824" behindDoc="0" locked="0" layoutInCell="1" allowOverlap="1" wp14:anchorId="47562A3F" wp14:editId="581C92E2">
                <wp:simplePos x="0" y="0"/>
                <wp:positionH relativeFrom="column">
                  <wp:posOffset>5055628</wp:posOffset>
                </wp:positionH>
                <wp:positionV relativeFrom="paragraph">
                  <wp:posOffset>999776</wp:posOffset>
                </wp:positionV>
                <wp:extent cx="1072966" cy="153281"/>
                <wp:effectExtent l="0" t="0" r="13335" b="18415"/>
                <wp:wrapNone/>
                <wp:docPr id="1067602294" name="Dikdörtgen 2"/>
                <wp:cNvGraphicFramePr/>
                <a:graphic xmlns:a="http://schemas.openxmlformats.org/drawingml/2006/main">
                  <a:graphicData uri="http://schemas.microsoft.com/office/word/2010/wordprocessingShape">
                    <wps:wsp>
                      <wps:cNvSpPr/>
                      <wps:spPr>
                        <a:xfrm>
                          <a:off x="0" y="0"/>
                          <a:ext cx="1072966"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1F33" id="Dikdörtgen 2" o:spid="_x0000_s1026" style="position:absolute;margin-left:398.1pt;margin-top:78.7pt;width:84.5pt;height:12.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8760EF">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CFEF" w14:textId="77777777" w:rsidR="008760EF" w:rsidRDefault="008760EF" w:rsidP="00333C30">
      <w:pPr>
        <w:spacing w:after="0" w:line="240" w:lineRule="auto"/>
      </w:pPr>
      <w:r>
        <w:separator/>
      </w:r>
    </w:p>
  </w:endnote>
  <w:endnote w:type="continuationSeparator" w:id="0">
    <w:p w14:paraId="6C133427" w14:textId="77777777" w:rsidR="008760EF" w:rsidRDefault="008760E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1988" w14:textId="77777777" w:rsidR="00333C30" w:rsidRDefault="00B80202">
    <w:pPr>
      <w:pStyle w:val="AltBilgi"/>
    </w:pPr>
    <w:r>
      <w:rPr>
        <w:noProof/>
        <w:lang w:eastAsia="tr-TR"/>
      </w:rPr>
      <w:drawing>
        <wp:anchor distT="0" distB="0" distL="114300" distR="114300" simplePos="0" relativeHeight="251658240" behindDoc="1" locked="0" layoutInCell="1" allowOverlap="1" wp14:anchorId="141C8355" wp14:editId="07777777">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3A7878E" wp14:editId="07777777">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D32B2" w14:textId="77777777" w:rsidR="008760EF" w:rsidRDefault="008760EF" w:rsidP="00333C30">
      <w:pPr>
        <w:spacing w:after="0" w:line="240" w:lineRule="auto"/>
      </w:pPr>
      <w:r>
        <w:separator/>
      </w:r>
    </w:p>
  </w:footnote>
  <w:footnote w:type="continuationSeparator" w:id="0">
    <w:p w14:paraId="1178CF3A" w14:textId="77777777" w:rsidR="008760EF" w:rsidRDefault="008760E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FED1" w14:textId="77777777" w:rsidR="00333C30" w:rsidRDefault="00B8020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47B2812" wp14:editId="07777777">
              <wp:simplePos x="0" y="0"/>
              <wp:positionH relativeFrom="column">
                <wp:posOffset>1490400</wp:posOffset>
              </wp:positionH>
              <wp:positionV relativeFrom="paragraph">
                <wp:posOffset>223200</wp:posOffset>
              </wp:positionV>
              <wp:extent cx="5786280" cy="331200"/>
              <wp:effectExtent l="0" t="0" r="508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280" cy="331200"/>
                      </a:xfrm>
                      <a:prstGeom prst="rect">
                        <a:avLst/>
                      </a:prstGeom>
                      <a:solidFill>
                        <a:srgbClr val="FFFFFF"/>
                      </a:solidFill>
                      <a:ln w="9525">
                        <a:noFill/>
                        <a:miter lim="800000"/>
                        <a:headEnd/>
                        <a:tailEnd/>
                      </a:ln>
                    </wps:spPr>
                    <wps:txbx>
                      <w:txbxContent>
                        <w:p w14:paraId="2D5EAAD8" w14:textId="77777777" w:rsidR="00380859" w:rsidRPr="00D70A38" w:rsidRDefault="00380859" w:rsidP="00380859">
                          <w:pPr>
                            <w:rPr>
                              <w:b/>
                              <w:sz w:val="32"/>
                              <w:szCs w:val="32"/>
                            </w:rPr>
                          </w:pPr>
                          <w:r w:rsidRPr="00D70A38">
                            <w:rPr>
                              <w:b/>
                              <w:sz w:val="32"/>
                              <w:szCs w:val="32"/>
                            </w:rPr>
                            <w:t xml:space="preserve">        6</w:t>
                          </w:r>
                          <w:proofErr w:type="gramStart"/>
                          <w:r w:rsidRPr="00D70A38">
                            <w:rPr>
                              <w:b/>
                              <w:sz w:val="32"/>
                              <w:szCs w:val="32"/>
                            </w:rPr>
                            <w:t>-  HASSAS</w:t>
                          </w:r>
                          <w:proofErr w:type="gramEnd"/>
                          <w:r w:rsidRPr="00D70A38">
                            <w:rPr>
                              <w:b/>
                              <w:sz w:val="32"/>
                              <w:szCs w:val="32"/>
                            </w:rPr>
                            <w:t xml:space="preserve"> KLİMALARIN PERİYODİK BAKIM TALİMATI</w:t>
                          </w:r>
                        </w:p>
                        <w:p w14:paraId="3DEEC669"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B2812" id="_x0000_t202" coordsize="21600,21600" o:spt="202" path="m,l,21600r21600,l21600,xe">
              <v:stroke joinstyle="miter"/>
              <v:path gradientshapeok="t" o:connecttype="rect"/>
            </v:shapetype>
            <v:shape id="Metin Kutusu 2" o:spid="_x0000_s1028" type="#_x0000_t202" style="position:absolute;margin-left:117.35pt;margin-top:17.55pt;width:455.6pt;height:26.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hRDQIAAPY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" stroked="f">
              <v:textbox>
                <w:txbxContent>
                  <w:p w14:paraId="2D5EAAD8" w14:textId="77777777" w:rsidR="00380859" w:rsidRPr="00D70A38" w:rsidRDefault="00380859" w:rsidP="00380859">
                    <w:pPr>
                      <w:rPr>
                        <w:b/>
                        <w:sz w:val="32"/>
                        <w:szCs w:val="32"/>
                      </w:rPr>
                    </w:pPr>
                    <w:r w:rsidRPr="00D70A38">
                      <w:rPr>
                        <w:b/>
                        <w:sz w:val="32"/>
                        <w:szCs w:val="32"/>
                      </w:rPr>
                      <w:t xml:space="preserve">        6</w:t>
                    </w:r>
                    <w:proofErr w:type="gramStart"/>
                    <w:r w:rsidRPr="00D70A38">
                      <w:rPr>
                        <w:b/>
                        <w:sz w:val="32"/>
                        <w:szCs w:val="32"/>
                      </w:rPr>
                      <w:t>-  HASSAS</w:t>
                    </w:r>
                    <w:proofErr w:type="gramEnd"/>
                    <w:r w:rsidRPr="00D70A38">
                      <w:rPr>
                        <w:b/>
                        <w:sz w:val="32"/>
                        <w:szCs w:val="32"/>
                      </w:rPr>
                      <w:t xml:space="preserve"> KLİMALARIN PERİYODİK BAKIM TALİMATI</w:t>
                    </w:r>
                  </w:p>
                  <w:p w14:paraId="3DEEC669"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46B38858" wp14:editId="07777777">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0986E0F"/>
    <w:multiLevelType w:val="multilevel"/>
    <w:tmpl w:val="127EB00A"/>
    <w:lvl w:ilvl="0">
      <w:start w:val="1"/>
      <w:numFmt w:val="upperRoman"/>
      <w:lvlText w:val="%1."/>
      <w:lvlJc w:val="righ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CF5487D"/>
    <w:multiLevelType w:val="hybridMultilevel"/>
    <w:tmpl w:val="308E40A6"/>
    <w:lvl w:ilvl="0" w:tplc="A0347F9C">
      <w:start w:val="1"/>
      <w:numFmt w:val="lowerLetter"/>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62D95818"/>
    <w:multiLevelType w:val="multilevel"/>
    <w:tmpl w:val="8E2E1376"/>
    <w:lvl w:ilvl="0">
      <w:start w:val="1"/>
      <w:numFmt w:val="lowerLetter"/>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365912853">
    <w:abstractNumId w:val="5"/>
  </w:num>
  <w:num w:numId="2" w16cid:durableId="1859269615">
    <w:abstractNumId w:val="7"/>
  </w:num>
  <w:num w:numId="3" w16cid:durableId="1933782454">
    <w:abstractNumId w:val="0"/>
  </w:num>
  <w:num w:numId="4" w16cid:durableId="615604389">
    <w:abstractNumId w:val="3"/>
  </w:num>
  <w:num w:numId="5" w16cid:durableId="2018652182">
    <w:abstractNumId w:val="1"/>
  </w:num>
  <w:num w:numId="6" w16cid:durableId="2082828752">
    <w:abstractNumId w:val="4"/>
  </w:num>
  <w:num w:numId="7" w16cid:durableId="1914315453">
    <w:abstractNumId w:val="2"/>
  </w:num>
  <w:num w:numId="8" w16cid:durableId="1681471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02"/>
    <w:rsid w:val="000146A8"/>
    <w:rsid w:val="000175D0"/>
    <w:rsid w:val="00117083"/>
    <w:rsid w:val="0017507C"/>
    <w:rsid w:val="0018686A"/>
    <w:rsid w:val="001D4DA4"/>
    <w:rsid w:val="00263CE9"/>
    <w:rsid w:val="00333C30"/>
    <w:rsid w:val="00367248"/>
    <w:rsid w:val="00380859"/>
    <w:rsid w:val="00442CF5"/>
    <w:rsid w:val="00452065"/>
    <w:rsid w:val="004C41B0"/>
    <w:rsid w:val="00565C80"/>
    <w:rsid w:val="005D3472"/>
    <w:rsid w:val="006229D3"/>
    <w:rsid w:val="00635CD5"/>
    <w:rsid w:val="006422CE"/>
    <w:rsid w:val="006A4191"/>
    <w:rsid w:val="006F3ECB"/>
    <w:rsid w:val="006F5E88"/>
    <w:rsid w:val="00816D16"/>
    <w:rsid w:val="008249E2"/>
    <w:rsid w:val="008760EF"/>
    <w:rsid w:val="00895FA1"/>
    <w:rsid w:val="009044D1"/>
    <w:rsid w:val="009111F5"/>
    <w:rsid w:val="00922CF0"/>
    <w:rsid w:val="00AE596D"/>
    <w:rsid w:val="00B57C5E"/>
    <w:rsid w:val="00B80202"/>
    <w:rsid w:val="00B851BB"/>
    <w:rsid w:val="00C632C8"/>
    <w:rsid w:val="00C7500B"/>
    <w:rsid w:val="00CA4EC1"/>
    <w:rsid w:val="00CA4F9C"/>
    <w:rsid w:val="00D83AB7"/>
    <w:rsid w:val="00E21440"/>
    <w:rsid w:val="00FC6246"/>
    <w:rsid w:val="3E3FE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92E0"/>
  <w15:chartTrackingRefBased/>
  <w15:docId w15:val="{B81E5F13-40F1-4FB3-94E4-FA0C7692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2021-01-24T09:36:00Z</dcterms:created>
  <dcterms:modified xsi:type="dcterms:W3CDTF">2024-05-03T07:08:00Z</dcterms:modified>
</cp:coreProperties>
</file>